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E9B" w:rsidRPr="008A2219" w:rsidRDefault="002E138C" w:rsidP="006A64CA">
      <w:pPr>
        <w:pStyle w:val="Subttulo"/>
        <w:jc w:val="center"/>
        <w:rPr>
          <w:rFonts w:ascii="Verdana" w:hAnsi="Verdana"/>
          <w:i w:val="0"/>
          <w:sz w:val="24"/>
          <w:szCs w:val="24"/>
        </w:rPr>
      </w:pPr>
      <w:r w:rsidRPr="008A2219">
        <w:rPr>
          <w:rFonts w:ascii="Verdana" w:hAnsi="Verdana"/>
          <w:i w:val="0"/>
          <w:sz w:val="24"/>
          <w:szCs w:val="24"/>
        </w:rPr>
        <w:t>BIBLIOTECA CENTRAL</w:t>
      </w:r>
    </w:p>
    <w:p w:rsidR="00AF1E9B" w:rsidRPr="006A64CA" w:rsidRDefault="00AF1E9B" w:rsidP="00065BC0">
      <w:pPr>
        <w:pStyle w:val="Subttulo"/>
        <w:rPr>
          <w:rFonts w:ascii="Verdana" w:hAnsi="Verdana"/>
          <w:i w:val="0"/>
          <w:sz w:val="18"/>
          <w:szCs w:val="18"/>
        </w:rPr>
      </w:pPr>
    </w:p>
    <w:p w:rsidR="00AF1E9B" w:rsidRPr="006A64CA" w:rsidRDefault="00AF1E9B" w:rsidP="00065BC0">
      <w:pPr>
        <w:pStyle w:val="Subttulo"/>
        <w:rPr>
          <w:rFonts w:ascii="Verdana" w:hAnsi="Verdana"/>
          <w:i w:val="0"/>
          <w:sz w:val="18"/>
          <w:szCs w:val="18"/>
        </w:rPr>
      </w:pPr>
    </w:p>
    <w:p w:rsidR="00065BC0" w:rsidRPr="006A64CA" w:rsidRDefault="00065BC0" w:rsidP="006A64CA">
      <w:pPr>
        <w:pStyle w:val="Textoindependiente3"/>
        <w:jc w:val="both"/>
        <w:rPr>
          <w:rFonts w:ascii="Verdana" w:hAnsi="Verdana"/>
          <w:b/>
          <w:snapToGrid w:val="0"/>
          <w:sz w:val="18"/>
          <w:szCs w:val="18"/>
        </w:rPr>
      </w:pPr>
      <w:r w:rsidRPr="006A64CA">
        <w:rPr>
          <w:rFonts w:ascii="Verdana" w:hAnsi="Verdana"/>
          <w:b/>
          <w:snapToGrid w:val="0"/>
          <w:sz w:val="18"/>
          <w:szCs w:val="18"/>
        </w:rPr>
        <w:t>INTRODUCCIÓN</w:t>
      </w:r>
    </w:p>
    <w:p w:rsidR="00065BC0" w:rsidRPr="001B4185" w:rsidRDefault="00065BC0" w:rsidP="006A64CA">
      <w:pPr>
        <w:pStyle w:val="Textoindependiente3"/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 xml:space="preserve">La Biblioteca Central de la Universidad Nacional de Piura se siente comprometida con </w:t>
      </w:r>
      <w:r w:rsidR="00AF1E9B" w:rsidRPr="001B4185">
        <w:rPr>
          <w:rFonts w:ascii="Verdana" w:hAnsi="Verdana"/>
          <w:sz w:val="18"/>
          <w:szCs w:val="18"/>
        </w:rPr>
        <w:t xml:space="preserve">la Universidad a través de </w:t>
      </w:r>
      <w:r w:rsidRPr="001B4185">
        <w:rPr>
          <w:rFonts w:ascii="Verdana" w:hAnsi="Verdana"/>
          <w:sz w:val="18"/>
          <w:szCs w:val="18"/>
        </w:rPr>
        <w:t xml:space="preserve">sus usuarios </w:t>
      </w:r>
      <w:r w:rsidR="00AF1E9B" w:rsidRPr="001B4185">
        <w:rPr>
          <w:rFonts w:ascii="Verdana" w:hAnsi="Verdana"/>
          <w:sz w:val="18"/>
          <w:szCs w:val="18"/>
        </w:rPr>
        <w:t>mediante</w:t>
      </w:r>
      <w:r w:rsidRPr="001B4185">
        <w:rPr>
          <w:rFonts w:ascii="Verdana" w:hAnsi="Verdana"/>
          <w:sz w:val="18"/>
          <w:szCs w:val="18"/>
        </w:rPr>
        <w:t xml:space="preserve"> la oferta del servicio, para apoyar </w:t>
      </w:r>
      <w:r w:rsidR="00AF1E9B" w:rsidRPr="001B4185">
        <w:rPr>
          <w:rFonts w:ascii="Verdana" w:hAnsi="Verdana"/>
          <w:sz w:val="18"/>
          <w:szCs w:val="18"/>
        </w:rPr>
        <w:t>durante los procesos de</w:t>
      </w:r>
      <w:r w:rsidRPr="001B4185">
        <w:rPr>
          <w:rFonts w:ascii="Verdana" w:hAnsi="Verdana"/>
          <w:sz w:val="18"/>
          <w:szCs w:val="18"/>
        </w:rPr>
        <w:t xml:space="preserve"> aprendizaje y la investigación</w:t>
      </w:r>
      <w:r w:rsidR="00AF1E9B" w:rsidRPr="001B4185">
        <w:rPr>
          <w:rFonts w:ascii="Verdana" w:hAnsi="Verdana"/>
          <w:sz w:val="18"/>
          <w:szCs w:val="18"/>
        </w:rPr>
        <w:t>,</w:t>
      </w:r>
      <w:r w:rsidRPr="001B4185">
        <w:rPr>
          <w:rFonts w:ascii="Verdana" w:hAnsi="Verdana"/>
          <w:sz w:val="18"/>
          <w:szCs w:val="18"/>
        </w:rPr>
        <w:t xml:space="preserve"> buscando satisfacer </w:t>
      </w:r>
      <w:r w:rsidR="00AF1E9B" w:rsidRPr="001B4185">
        <w:rPr>
          <w:rFonts w:ascii="Verdana" w:hAnsi="Verdana"/>
          <w:sz w:val="18"/>
          <w:szCs w:val="18"/>
        </w:rPr>
        <w:t xml:space="preserve">con prontitud y eficacia </w:t>
      </w:r>
      <w:r w:rsidRPr="001B4185">
        <w:rPr>
          <w:rFonts w:ascii="Verdana" w:hAnsi="Verdana"/>
          <w:sz w:val="18"/>
          <w:szCs w:val="18"/>
        </w:rPr>
        <w:t>sus necesidades y expectativas con los recursos que poseemos.</w:t>
      </w:r>
    </w:p>
    <w:p w:rsidR="00AF1E9B" w:rsidRPr="001B4185" w:rsidRDefault="00065BC0" w:rsidP="006A64CA">
      <w:pPr>
        <w:pStyle w:val="Textoindependiente3"/>
        <w:jc w:val="both"/>
        <w:rPr>
          <w:rFonts w:ascii="Verdana" w:hAnsi="Verdana"/>
          <w:snapToGrid w:val="0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L</w:t>
      </w:r>
      <w:r w:rsidRPr="001B4185">
        <w:rPr>
          <w:rFonts w:ascii="Verdana" w:hAnsi="Verdana"/>
          <w:snapToGrid w:val="0"/>
          <w:sz w:val="18"/>
          <w:szCs w:val="18"/>
        </w:rPr>
        <w:t>a Biblioteca debe avanzar en la misma dirección que avanza la Universidad, es por ello que debe adaptarse a los retos que impone el avance de</w:t>
      </w:r>
      <w:r w:rsidR="00AF1E9B" w:rsidRPr="001B4185">
        <w:rPr>
          <w:rFonts w:ascii="Verdana" w:hAnsi="Verdana"/>
          <w:snapToGrid w:val="0"/>
          <w:sz w:val="18"/>
          <w:szCs w:val="18"/>
        </w:rPr>
        <w:t>l proceso de modernización en todos los ámbitos de su pertinencias</w:t>
      </w:r>
      <w:r w:rsidRPr="001B4185">
        <w:rPr>
          <w:rFonts w:ascii="Verdana" w:hAnsi="Verdana"/>
          <w:snapToGrid w:val="0"/>
          <w:sz w:val="18"/>
          <w:szCs w:val="18"/>
        </w:rPr>
        <w:t xml:space="preserve">, desarrollando estrategias y herramientas para hacer llegar la información </w:t>
      </w:r>
      <w:r w:rsidR="00AF1E9B" w:rsidRPr="001B4185">
        <w:rPr>
          <w:rFonts w:ascii="Verdana" w:hAnsi="Verdana"/>
          <w:snapToGrid w:val="0"/>
          <w:sz w:val="18"/>
          <w:szCs w:val="18"/>
        </w:rPr>
        <w:t>de modo eficiente y eficaz</w:t>
      </w:r>
      <w:r w:rsidRPr="001B4185">
        <w:rPr>
          <w:rFonts w:ascii="Verdana" w:hAnsi="Verdana"/>
          <w:snapToGrid w:val="0"/>
          <w:sz w:val="18"/>
          <w:szCs w:val="18"/>
        </w:rPr>
        <w:t xml:space="preserve"> a nuestros usuarios.</w:t>
      </w:r>
    </w:p>
    <w:p w:rsidR="00065BC0" w:rsidRPr="001B4185" w:rsidRDefault="00AF1E9B" w:rsidP="006A64CA">
      <w:pPr>
        <w:pStyle w:val="Textoindependiente3"/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 xml:space="preserve">La posibilidad de cumplimiento de nuestros deberes en servicio, esta en directa relación con la cooperación de nuestras </w:t>
      </w:r>
      <w:r w:rsidR="00065BC0" w:rsidRPr="001B4185">
        <w:rPr>
          <w:rFonts w:ascii="Verdana" w:hAnsi="Verdana"/>
          <w:sz w:val="18"/>
          <w:szCs w:val="18"/>
        </w:rPr>
        <w:t xml:space="preserve">autoridades </w:t>
      </w:r>
      <w:r w:rsidRPr="001B4185">
        <w:rPr>
          <w:rFonts w:ascii="Verdana" w:hAnsi="Verdana"/>
          <w:sz w:val="18"/>
          <w:szCs w:val="18"/>
        </w:rPr>
        <w:t xml:space="preserve">y oficinas cuyo personal </w:t>
      </w:r>
      <w:r w:rsidR="00065BC0" w:rsidRPr="001B4185">
        <w:rPr>
          <w:rFonts w:ascii="Verdana" w:hAnsi="Verdana"/>
          <w:sz w:val="18"/>
          <w:szCs w:val="18"/>
        </w:rPr>
        <w:t xml:space="preserve">deben comprometerse a implantar  nuevas </w:t>
      </w:r>
      <w:r w:rsidRPr="001B4185">
        <w:rPr>
          <w:rFonts w:ascii="Verdana" w:hAnsi="Verdana"/>
          <w:sz w:val="18"/>
          <w:szCs w:val="18"/>
        </w:rPr>
        <w:t>habilidades</w:t>
      </w:r>
      <w:r w:rsidR="00065BC0" w:rsidRPr="001B4185">
        <w:rPr>
          <w:rFonts w:ascii="Verdana" w:hAnsi="Verdana"/>
          <w:sz w:val="18"/>
          <w:szCs w:val="18"/>
        </w:rPr>
        <w:t xml:space="preserve"> para </w:t>
      </w:r>
      <w:r w:rsidRPr="001B4185">
        <w:rPr>
          <w:rFonts w:ascii="Verdana" w:hAnsi="Verdana"/>
          <w:sz w:val="18"/>
          <w:szCs w:val="18"/>
        </w:rPr>
        <w:t xml:space="preserve">ayudar con </w:t>
      </w:r>
      <w:r w:rsidR="00065BC0" w:rsidRPr="001B4185">
        <w:rPr>
          <w:rFonts w:ascii="Verdana" w:hAnsi="Verdana"/>
          <w:sz w:val="18"/>
          <w:szCs w:val="18"/>
        </w:rPr>
        <w:t>la modernización de nuestra Unidad de Información y así brindar un servicio eficiente a los Miembros de la Comunidad Universitaria.</w:t>
      </w:r>
    </w:p>
    <w:p w:rsidR="00065BC0" w:rsidRPr="001B4185" w:rsidRDefault="00065BC0" w:rsidP="006A64CA">
      <w:pPr>
        <w:pStyle w:val="Textoindependiente2"/>
        <w:rPr>
          <w:rFonts w:ascii="Verdana" w:hAnsi="Verdana"/>
          <w:snapToGrid w:val="0"/>
          <w:sz w:val="18"/>
          <w:szCs w:val="18"/>
        </w:rPr>
      </w:pPr>
      <w:r w:rsidRPr="001B4185">
        <w:rPr>
          <w:rFonts w:ascii="Verdana" w:hAnsi="Verdana"/>
          <w:snapToGrid w:val="0"/>
          <w:sz w:val="18"/>
          <w:szCs w:val="18"/>
        </w:rPr>
        <w:t>Es oportuna la presentación de este plan para solicitar a nuestras autoridades universitarias priorizar las necesidades dando un uso racional a los recursos presupuestales.</w:t>
      </w:r>
    </w:p>
    <w:p w:rsidR="00C417D1" w:rsidRPr="001B4185" w:rsidRDefault="00C417D1" w:rsidP="00065BC0">
      <w:pPr>
        <w:pStyle w:val="Textoindependiente3"/>
        <w:jc w:val="both"/>
        <w:rPr>
          <w:rFonts w:ascii="Verdana" w:hAnsi="Verdana"/>
          <w:b/>
          <w:snapToGrid w:val="0"/>
          <w:sz w:val="18"/>
          <w:szCs w:val="18"/>
        </w:rPr>
      </w:pPr>
    </w:p>
    <w:p w:rsidR="00065BC0" w:rsidRPr="001B4185" w:rsidRDefault="00065BC0" w:rsidP="006A64CA">
      <w:pPr>
        <w:pStyle w:val="Textoindependiente3"/>
        <w:jc w:val="both"/>
        <w:rPr>
          <w:rFonts w:ascii="Verdana" w:hAnsi="Verdana"/>
          <w:b/>
          <w:snapToGrid w:val="0"/>
          <w:sz w:val="18"/>
          <w:szCs w:val="18"/>
        </w:rPr>
      </w:pPr>
      <w:r w:rsidRPr="001B4185">
        <w:rPr>
          <w:rFonts w:ascii="Verdana" w:hAnsi="Verdana"/>
          <w:b/>
          <w:snapToGrid w:val="0"/>
          <w:sz w:val="18"/>
          <w:szCs w:val="18"/>
        </w:rPr>
        <w:t>DIAGNÓSTICO</w:t>
      </w:r>
    </w:p>
    <w:p w:rsidR="001A7EF4" w:rsidRPr="001B4185" w:rsidRDefault="005075DF" w:rsidP="006A64CA">
      <w:pPr>
        <w:pStyle w:val="Textoindependiente2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 xml:space="preserve">La </w:t>
      </w:r>
      <w:r w:rsidR="00065BC0" w:rsidRPr="001B4185">
        <w:rPr>
          <w:rFonts w:ascii="Verdana" w:hAnsi="Verdana"/>
          <w:sz w:val="18"/>
          <w:szCs w:val="18"/>
        </w:rPr>
        <w:t>Biblioteca Central a lo largo de sus</w:t>
      </w:r>
      <w:r w:rsidR="001A7EF4" w:rsidRPr="001B4185">
        <w:rPr>
          <w:rFonts w:ascii="Verdana" w:hAnsi="Verdana"/>
          <w:sz w:val="18"/>
          <w:szCs w:val="18"/>
        </w:rPr>
        <w:t xml:space="preserve"> </w:t>
      </w:r>
      <w:r w:rsidR="001B3B01" w:rsidRPr="001B4185">
        <w:rPr>
          <w:rFonts w:ascii="Verdana" w:hAnsi="Verdana"/>
          <w:sz w:val="18"/>
          <w:szCs w:val="18"/>
        </w:rPr>
        <w:t>41</w:t>
      </w:r>
      <w:r w:rsidR="00065BC0" w:rsidRPr="001B4185">
        <w:rPr>
          <w:rFonts w:ascii="Verdana" w:hAnsi="Verdana"/>
          <w:sz w:val="18"/>
          <w:szCs w:val="18"/>
        </w:rPr>
        <w:t xml:space="preserve"> años de servicio de información a los miembros de la  Comunidad Universitaria</w:t>
      </w:r>
      <w:r w:rsidR="001A7EF4" w:rsidRPr="001B4185">
        <w:rPr>
          <w:rFonts w:ascii="Verdana" w:hAnsi="Verdana"/>
          <w:sz w:val="18"/>
          <w:szCs w:val="18"/>
        </w:rPr>
        <w:t xml:space="preserve"> y usuarios externos</w:t>
      </w:r>
      <w:r w:rsidR="00AD3467" w:rsidRPr="001B4185">
        <w:rPr>
          <w:rFonts w:ascii="Verdana" w:hAnsi="Verdana"/>
          <w:sz w:val="18"/>
          <w:szCs w:val="18"/>
        </w:rPr>
        <w:t xml:space="preserve"> </w:t>
      </w:r>
      <w:r w:rsidR="001A7EF4" w:rsidRPr="001B4185">
        <w:rPr>
          <w:rFonts w:ascii="Verdana" w:hAnsi="Verdana"/>
          <w:sz w:val="18"/>
          <w:szCs w:val="18"/>
        </w:rPr>
        <w:t xml:space="preserve">ha ido transformándose, exigiendo modernizar el sistema </w:t>
      </w:r>
      <w:r w:rsidR="00AF1E9B" w:rsidRPr="001B4185">
        <w:rPr>
          <w:rFonts w:ascii="Verdana" w:hAnsi="Verdana"/>
          <w:sz w:val="18"/>
          <w:szCs w:val="18"/>
        </w:rPr>
        <w:t xml:space="preserve">gestión de la </w:t>
      </w:r>
      <w:r w:rsidR="00347537" w:rsidRPr="001B4185">
        <w:rPr>
          <w:rFonts w:ascii="Verdana" w:hAnsi="Verdana"/>
          <w:sz w:val="18"/>
          <w:szCs w:val="18"/>
        </w:rPr>
        <w:t>información</w:t>
      </w:r>
      <w:r w:rsidR="00AF1E9B" w:rsidRPr="001B4185">
        <w:rPr>
          <w:rFonts w:ascii="Verdana" w:hAnsi="Verdana"/>
          <w:sz w:val="18"/>
          <w:szCs w:val="18"/>
        </w:rPr>
        <w:t xml:space="preserve"> y los servicios </w:t>
      </w:r>
      <w:r w:rsidR="00347537" w:rsidRPr="001B4185">
        <w:rPr>
          <w:rFonts w:ascii="Verdana" w:hAnsi="Verdana"/>
          <w:sz w:val="18"/>
          <w:szCs w:val="18"/>
        </w:rPr>
        <w:t xml:space="preserve">brindados por nuestra </w:t>
      </w:r>
      <w:r w:rsidR="001A7EF4" w:rsidRPr="001B4185">
        <w:rPr>
          <w:rFonts w:ascii="Verdana" w:hAnsi="Verdana"/>
          <w:sz w:val="18"/>
          <w:szCs w:val="18"/>
        </w:rPr>
        <w:t>Biblioteca</w:t>
      </w:r>
      <w:r w:rsidR="00347537" w:rsidRPr="001B4185">
        <w:rPr>
          <w:rFonts w:ascii="Verdana" w:hAnsi="Verdana"/>
          <w:sz w:val="18"/>
          <w:szCs w:val="18"/>
        </w:rPr>
        <w:t xml:space="preserve"> Central y las Bibliotecas especializadas.</w:t>
      </w:r>
    </w:p>
    <w:p w:rsidR="001A7EF4" w:rsidRPr="001B4185" w:rsidRDefault="001A7EF4" w:rsidP="006A64CA">
      <w:pPr>
        <w:pStyle w:val="Textoindependiente2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 xml:space="preserve">La Universidad cuenta con instancias y unidades, </w:t>
      </w:r>
      <w:r w:rsidR="00AD3467" w:rsidRPr="001B4185">
        <w:rPr>
          <w:rFonts w:ascii="Verdana" w:hAnsi="Verdana"/>
          <w:sz w:val="18"/>
          <w:szCs w:val="18"/>
        </w:rPr>
        <w:t>de frágil</w:t>
      </w:r>
      <w:r w:rsidRPr="001B4185">
        <w:rPr>
          <w:rFonts w:ascii="Verdana" w:hAnsi="Verdana"/>
          <w:sz w:val="18"/>
          <w:szCs w:val="18"/>
        </w:rPr>
        <w:t xml:space="preserve"> capacidad </w:t>
      </w:r>
      <w:r w:rsidR="00AD3467" w:rsidRPr="001B4185">
        <w:rPr>
          <w:rFonts w:ascii="Verdana" w:hAnsi="Verdana"/>
          <w:sz w:val="18"/>
          <w:szCs w:val="18"/>
        </w:rPr>
        <w:t>para</w:t>
      </w:r>
      <w:r w:rsidRPr="001B4185">
        <w:rPr>
          <w:rFonts w:ascii="Verdana" w:hAnsi="Verdana"/>
          <w:sz w:val="18"/>
          <w:szCs w:val="18"/>
        </w:rPr>
        <w:t xml:space="preserve"> coadyuvar a una real transformación del sistema de bibliotecas y contar con los más modernos sistemas de virtuales de información al usuario, solo falta la decisión política para iniciar una radical transformación.</w:t>
      </w:r>
    </w:p>
    <w:p w:rsidR="00347537" w:rsidRPr="001B4185" w:rsidRDefault="00347537" w:rsidP="006A64CA">
      <w:pPr>
        <w:pStyle w:val="Textoindependiente2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Do</w:t>
      </w:r>
      <w:r w:rsidR="006A64CA">
        <w:rPr>
          <w:rFonts w:ascii="Verdana" w:hAnsi="Verdana"/>
          <w:sz w:val="18"/>
          <w:szCs w:val="18"/>
        </w:rPr>
        <w:t>s</w:t>
      </w:r>
      <w:r w:rsidRPr="001B4185">
        <w:rPr>
          <w:rFonts w:ascii="Verdana" w:hAnsi="Verdana"/>
          <w:sz w:val="18"/>
          <w:szCs w:val="18"/>
        </w:rPr>
        <w:t xml:space="preserve"> </w:t>
      </w:r>
      <w:r w:rsidR="006A64CA">
        <w:rPr>
          <w:rFonts w:ascii="Verdana" w:hAnsi="Verdana"/>
          <w:sz w:val="18"/>
          <w:szCs w:val="18"/>
        </w:rPr>
        <w:t>son</w:t>
      </w:r>
      <w:r w:rsidRPr="001B4185">
        <w:rPr>
          <w:rFonts w:ascii="Verdana" w:hAnsi="Verdana"/>
          <w:sz w:val="18"/>
          <w:szCs w:val="18"/>
        </w:rPr>
        <w:t xml:space="preserve"> los pilares fundamentales para responder a las nuevas demandas académicas: la organización de la bibliografía pertinente y la gestión del sistema, para ello se requiere de recurso financieros efectivos y oportunos, y un personal con competencias propios</w:t>
      </w:r>
      <w:r w:rsidR="00AD3467" w:rsidRPr="001B4185">
        <w:rPr>
          <w:rFonts w:ascii="Verdana" w:hAnsi="Verdana"/>
          <w:sz w:val="18"/>
          <w:szCs w:val="18"/>
        </w:rPr>
        <w:t xml:space="preserve"> para una Biblioteca acorde a la demandas del presente.</w:t>
      </w:r>
    </w:p>
    <w:p w:rsidR="00065BC0" w:rsidRPr="001B4185" w:rsidRDefault="001A7EF4" w:rsidP="006A64CA">
      <w:pPr>
        <w:pStyle w:val="Textoindependiente2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En estos últimos años se ha iniciado un conjunto de acciones para mejorar el servicio, en cuanto a mobiliario y compra de libros, el sistema vía web de consulta de libros, pero es parcial e insuficiente.</w:t>
      </w:r>
    </w:p>
    <w:p w:rsidR="00617F43" w:rsidRPr="001B4185" w:rsidRDefault="001A7EF4" w:rsidP="00C92252">
      <w:pPr>
        <w:pStyle w:val="Textoindependiente2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 xml:space="preserve">Se </w:t>
      </w:r>
      <w:r w:rsidR="00617F43" w:rsidRPr="001B4185">
        <w:rPr>
          <w:rFonts w:ascii="Verdana" w:hAnsi="Verdana"/>
          <w:sz w:val="18"/>
          <w:szCs w:val="18"/>
        </w:rPr>
        <w:t>requiere</w:t>
      </w:r>
      <w:r w:rsidRPr="001B4185">
        <w:rPr>
          <w:rFonts w:ascii="Verdana" w:hAnsi="Verdana"/>
          <w:sz w:val="18"/>
          <w:szCs w:val="18"/>
        </w:rPr>
        <w:t xml:space="preserve"> da</w:t>
      </w:r>
      <w:r w:rsidR="00617F43" w:rsidRPr="001B4185">
        <w:rPr>
          <w:rFonts w:ascii="Verdana" w:hAnsi="Verdana"/>
          <w:sz w:val="18"/>
          <w:szCs w:val="18"/>
        </w:rPr>
        <w:t>r</w:t>
      </w:r>
      <w:r w:rsidRPr="001B4185">
        <w:rPr>
          <w:rFonts w:ascii="Verdana" w:hAnsi="Verdana"/>
          <w:sz w:val="18"/>
          <w:szCs w:val="18"/>
        </w:rPr>
        <w:t xml:space="preserve"> pasos</w:t>
      </w:r>
      <w:r w:rsidR="00617F43" w:rsidRPr="001B4185">
        <w:rPr>
          <w:rFonts w:ascii="Verdana" w:hAnsi="Verdana"/>
          <w:sz w:val="18"/>
          <w:szCs w:val="18"/>
        </w:rPr>
        <w:t xml:space="preserve"> viables</w:t>
      </w:r>
      <w:r w:rsidRPr="001B4185">
        <w:rPr>
          <w:rFonts w:ascii="Verdana" w:hAnsi="Verdana"/>
          <w:sz w:val="18"/>
          <w:szCs w:val="18"/>
        </w:rPr>
        <w:t xml:space="preserve"> hacia una </w:t>
      </w:r>
      <w:r w:rsidR="00617F43" w:rsidRPr="001B4185">
        <w:rPr>
          <w:rFonts w:ascii="Verdana" w:hAnsi="Verdana"/>
          <w:sz w:val="18"/>
          <w:szCs w:val="18"/>
        </w:rPr>
        <w:t>política integral y racional de selección bibliográfica para su adquisición, su ubicación en el sistema de bibliotecas –Biblioteca Central y Bibliotecas especializadas, así mismo un sistema virtual de información acerca de la ubicación de los libros.</w:t>
      </w:r>
    </w:p>
    <w:p w:rsidR="00347537" w:rsidRPr="001B4185" w:rsidRDefault="00065BC0" w:rsidP="00C92252">
      <w:pPr>
        <w:pStyle w:val="Textoindependiente2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Asimismo, pose</w:t>
      </w:r>
      <w:r w:rsidR="00347537" w:rsidRPr="001B4185">
        <w:rPr>
          <w:rFonts w:ascii="Verdana" w:hAnsi="Verdana"/>
          <w:sz w:val="18"/>
          <w:szCs w:val="18"/>
        </w:rPr>
        <w:t>mos</w:t>
      </w:r>
      <w:r w:rsidRPr="001B4185">
        <w:rPr>
          <w:rFonts w:ascii="Verdana" w:hAnsi="Verdana"/>
          <w:sz w:val="18"/>
          <w:szCs w:val="18"/>
        </w:rPr>
        <w:t xml:space="preserve"> una infraestructura</w:t>
      </w:r>
      <w:r w:rsidR="00347537" w:rsidRPr="001B4185">
        <w:rPr>
          <w:rFonts w:ascii="Verdana" w:hAnsi="Verdana"/>
          <w:sz w:val="18"/>
          <w:szCs w:val="18"/>
        </w:rPr>
        <w:t xml:space="preserve"> utilizada de modo inadecuado por la intervención </w:t>
      </w:r>
      <w:r w:rsidR="00DC2418" w:rsidRPr="001B4185">
        <w:rPr>
          <w:rFonts w:ascii="Verdana" w:hAnsi="Verdana"/>
          <w:sz w:val="18"/>
          <w:szCs w:val="18"/>
        </w:rPr>
        <w:t>desordenada</w:t>
      </w:r>
      <w:r w:rsidR="00347537" w:rsidRPr="001B4185">
        <w:rPr>
          <w:rFonts w:ascii="Verdana" w:hAnsi="Verdana"/>
          <w:sz w:val="18"/>
          <w:szCs w:val="18"/>
        </w:rPr>
        <w:t xml:space="preserve"> de </w:t>
      </w:r>
      <w:r w:rsidR="00DC2418" w:rsidRPr="001B4185">
        <w:rPr>
          <w:rFonts w:ascii="Verdana" w:hAnsi="Verdana"/>
          <w:sz w:val="18"/>
          <w:szCs w:val="18"/>
        </w:rPr>
        <w:t>jurisdicciones</w:t>
      </w:r>
      <w:r w:rsidR="00347537" w:rsidRPr="001B4185">
        <w:rPr>
          <w:rFonts w:ascii="Verdana" w:hAnsi="Verdana"/>
          <w:sz w:val="18"/>
          <w:szCs w:val="18"/>
        </w:rPr>
        <w:t xml:space="preserve"> intermedias</w:t>
      </w:r>
      <w:r w:rsidR="00DC2418" w:rsidRPr="001B4185">
        <w:rPr>
          <w:rFonts w:ascii="Verdana" w:hAnsi="Verdana"/>
          <w:sz w:val="18"/>
          <w:szCs w:val="18"/>
        </w:rPr>
        <w:t xml:space="preserve"> universitarias</w:t>
      </w:r>
      <w:r w:rsidR="00347537" w:rsidRPr="001B4185">
        <w:rPr>
          <w:rFonts w:ascii="Verdana" w:hAnsi="Verdana"/>
          <w:sz w:val="18"/>
          <w:szCs w:val="18"/>
        </w:rPr>
        <w:t>.</w:t>
      </w:r>
    </w:p>
    <w:p w:rsidR="00065BC0" w:rsidRPr="001B4185" w:rsidRDefault="00DC2418" w:rsidP="00C92252">
      <w:pPr>
        <w:pStyle w:val="Textoindependiente2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N</w:t>
      </w:r>
      <w:r w:rsidR="00065BC0" w:rsidRPr="001B4185">
        <w:rPr>
          <w:rFonts w:ascii="Verdana" w:hAnsi="Verdana"/>
          <w:sz w:val="18"/>
          <w:szCs w:val="18"/>
        </w:rPr>
        <w:t>uestros trabajadores, específicamente de los Departamento</w:t>
      </w:r>
      <w:r w:rsidR="00C92252">
        <w:rPr>
          <w:rFonts w:ascii="Verdana" w:hAnsi="Verdana"/>
          <w:sz w:val="18"/>
          <w:szCs w:val="18"/>
        </w:rPr>
        <w:t>s de Adquisiciones, Hemeroteca,</w:t>
      </w:r>
      <w:r w:rsidR="00065BC0" w:rsidRPr="001B4185">
        <w:rPr>
          <w:rFonts w:ascii="Verdana" w:hAnsi="Verdana"/>
          <w:sz w:val="18"/>
          <w:szCs w:val="18"/>
        </w:rPr>
        <w:t xml:space="preserve"> y Secretaría laboren en condiciones mínimas de espacio y ventilación.</w:t>
      </w:r>
    </w:p>
    <w:p w:rsidR="00AD3467" w:rsidRPr="001B4185" w:rsidRDefault="00AD3467" w:rsidP="00C92252">
      <w:pPr>
        <w:pStyle w:val="Textoindependiente2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Contamos un personal muy limitado numéricamente, y deseoso de recibir los apoyos para potencializar sus servicios.</w:t>
      </w:r>
    </w:p>
    <w:p w:rsidR="00065BC0" w:rsidRDefault="00065BC0" w:rsidP="00065BC0">
      <w:pPr>
        <w:ind w:left="454"/>
        <w:jc w:val="both"/>
        <w:rPr>
          <w:rFonts w:ascii="Verdana" w:hAnsi="Verdana"/>
          <w:b/>
          <w:sz w:val="18"/>
          <w:szCs w:val="18"/>
        </w:rPr>
      </w:pPr>
    </w:p>
    <w:p w:rsidR="00241A99" w:rsidRPr="001B4185" w:rsidRDefault="00241A99" w:rsidP="00241A99">
      <w:pPr>
        <w:jc w:val="both"/>
        <w:rPr>
          <w:rFonts w:ascii="Verdana" w:hAnsi="Verdana"/>
          <w:bCs/>
          <w:sz w:val="18"/>
          <w:szCs w:val="18"/>
        </w:rPr>
      </w:pPr>
      <w:r w:rsidRPr="001B4185">
        <w:rPr>
          <w:rFonts w:ascii="Verdana" w:hAnsi="Verdana"/>
          <w:b/>
          <w:bCs/>
          <w:sz w:val="18"/>
          <w:szCs w:val="18"/>
        </w:rPr>
        <w:t>ANÁLISIS (Fortalezas, Oportunidades, Debilidades, Amenazas)</w:t>
      </w:r>
    </w:p>
    <w:p w:rsidR="00241A99" w:rsidRPr="001B4185" w:rsidRDefault="00241A99" w:rsidP="00241A99">
      <w:pPr>
        <w:jc w:val="both"/>
        <w:rPr>
          <w:rFonts w:ascii="Verdana" w:hAnsi="Verdana"/>
          <w:b/>
          <w:sz w:val="18"/>
          <w:szCs w:val="18"/>
        </w:rPr>
      </w:pPr>
      <w:r w:rsidRPr="001B4185">
        <w:rPr>
          <w:rFonts w:ascii="Verdana" w:hAnsi="Verdana"/>
          <w:b/>
          <w:sz w:val="18"/>
          <w:szCs w:val="18"/>
        </w:rPr>
        <w:t>AMBIENTE EXTERNO</w:t>
      </w:r>
    </w:p>
    <w:tbl>
      <w:tblPr>
        <w:tblW w:w="0" w:type="auto"/>
        <w:jc w:val="center"/>
        <w:tblInd w:w="-1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74"/>
        <w:gridCol w:w="3943"/>
      </w:tblGrid>
      <w:tr w:rsidR="00241A99" w:rsidRPr="00C92252" w:rsidTr="00241A99">
        <w:trPr>
          <w:trHeight w:val="192"/>
          <w:jc w:val="center"/>
        </w:trPr>
        <w:tc>
          <w:tcPr>
            <w:tcW w:w="4974" w:type="dxa"/>
            <w:vAlign w:val="center"/>
          </w:tcPr>
          <w:p w:rsidR="00241A99" w:rsidRPr="00C92252" w:rsidRDefault="00241A99" w:rsidP="008B73D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2252">
              <w:rPr>
                <w:rFonts w:ascii="Verdana" w:hAnsi="Verdana"/>
                <w:b/>
                <w:sz w:val="16"/>
                <w:szCs w:val="16"/>
              </w:rPr>
              <w:t>IDENTIFICACIÓN OPORTUNIDADES</w:t>
            </w:r>
          </w:p>
        </w:tc>
        <w:tc>
          <w:tcPr>
            <w:tcW w:w="3943" w:type="dxa"/>
            <w:vAlign w:val="center"/>
          </w:tcPr>
          <w:p w:rsidR="00241A99" w:rsidRPr="00C92252" w:rsidRDefault="00241A99" w:rsidP="008B73D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2252">
              <w:rPr>
                <w:rFonts w:ascii="Verdana" w:hAnsi="Verdana"/>
                <w:b/>
                <w:sz w:val="16"/>
                <w:szCs w:val="16"/>
              </w:rPr>
              <w:t>IDENTIFICAR AMENAZAS</w:t>
            </w:r>
          </w:p>
        </w:tc>
      </w:tr>
      <w:tr w:rsidR="00241A99" w:rsidRPr="00C92252" w:rsidTr="00241A99">
        <w:trPr>
          <w:trHeight w:val="2393"/>
          <w:jc w:val="center"/>
        </w:trPr>
        <w:tc>
          <w:tcPr>
            <w:tcW w:w="4974" w:type="dxa"/>
          </w:tcPr>
          <w:p w:rsidR="00241A99" w:rsidRPr="00C92252" w:rsidRDefault="00241A99" w:rsidP="008B73D0">
            <w:pPr>
              <w:numPr>
                <w:ilvl w:val="0"/>
                <w:numId w:val="6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Ser Miembro del consorcio de Universidades Nacionales del Norte del Perú.</w:t>
            </w:r>
          </w:p>
          <w:p w:rsidR="00241A99" w:rsidRPr="00C92252" w:rsidRDefault="00241A99" w:rsidP="008B73D0">
            <w:pPr>
              <w:numPr>
                <w:ilvl w:val="0"/>
                <w:numId w:val="6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Cambios tecnológicos y nuevas herramientas de gestión de la información.</w:t>
            </w:r>
          </w:p>
          <w:p w:rsidR="00241A99" w:rsidRPr="00C92252" w:rsidRDefault="00241A99" w:rsidP="008B73D0">
            <w:pPr>
              <w:numPr>
                <w:ilvl w:val="0"/>
                <w:numId w:val="6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Existencia de Redes de Información en la Región, Nacional e Internacional.</w:t>
            </w:r>
          </w:p>
          <w:p w:rsidR="00241A99" w:rsidRPr="00C92252" w:rsidRDefault="00241A99" w:rsidP="008B73D0">
            <w:pPr>
              <w:numPr>
                <w:ilvl w:val="0"/>
                <w:numId w:val="6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Bibliotecas Virtuales de la UNESCO gratuitas.</w:t>
            </w:r>
          </w:p>
          <w:p w:rsidR="00241A99" w:rsidRPr="00C92252" w:rsidRDefault="00241A99" w:rsidP="008B73D0">
            <w:pPr>
              <w:numPr>
                <w:ilvl w:val="0"/>
                <w:numId w:val="6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Realización de eventos en el ámbito local, regional y nacional.</w:t>
            </w:r>
          </w:p>
          <w:p w:rsidR="00241A99" w:rsidRPr="00C92252" w:rsidRDefault="00241A99" w:rsidP="008B73D0">
            <w:pPr>
              <w:numPr>
                <w:ilvl w:val="0"/>
                <w:numId w:val="6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Instituciones que donan información de interés.</w:t>
            </w:r>
          </w:p>
          <w:p w:rsidR="00241A99" w:rsidRPr="00C92252" w:rsidRDefault="00241A99" w:rsidP="008B73D0">
            <w:pPr>
              <w:numPr>
                <w:ilvl w:val="0"/>
                <w:numId w:val="6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Instituciones que están dispuestos a colaborar a la modernización del sistema de Bibliotecas.</w:t>
            </w:r>
          </w:p>
        </w:tc>
        <w:tc>
          <w:tcPr>
            <w:tcW w:w="3943" w:type="dxa"/>
          </w:tcPr>
          <w:p w:rsidR="00241A99" w:rsidRPr="00C92252" w:rsidRDefault="00241A99" w:rsidP="008B73D0">
            <w:pPr>
              <w:numPr>
                <w:ilvl w:val="0"/>
                <w:numId w:val="7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Recorte del Presupuesto por parte del Gobierno Central.</w:t>
            </w:r>
          </w:p>
          <w:p w:rsidR="00241A99" w:rsidRPr="00C92252" w:rsidRDefault="00241A99" w:rsidP="008B73D0">
            <w:pPr>
              <w:numPr>
                <w:ilvl w:val="0"/>
                <w:numId w:val="7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Universidades e Instituciones de nuestra Región que tienen mejor implementada su Biblioteca, con los últimos avances de la tecnología.</w:t>
            </w:r>
          </w:p>
          <w:p w:rsidR="00241A99" w:rsidRPr="00C92252" w:rsidRDefault="00241A99" w:rsidP="008B73D0">
            <w:pPr>
              <w:numPr>
                <w:ilvl w:val="0"/>
                <w:numId w:val="7"/>
              </w:numPr>
              <w:jc w:val="both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Fenómeno del Niño.</w:t>
            </w:r>
          </w:p>
          <w:p w:rsidR="00241A99" w:rsidRPr="00C92252" w:rsidRDefault="00241A99" w:rsidP="008B73D0">
            <w:pPr>
              <w:numPr>
                <w:ilvl w:val="0"/>
                <w:numId w:val="7"/>
              </w:numPr>
              <w:jc w:val="both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Campaña de desprestigio de nuestra Universidad.</w:t>
            </w:r>
          </w:p>
          <w:p w:rsidR="00241A99" w:rsidRPr="00C92252" w:rsidRDefault="00241A99" w:rsidP="008B73D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C92252" w:rsidRDefault="00C92252" w:rsidP="00065BC0">
      <w:pPr>
        <w:ind w:left="454"/>
        <w:jc w:val="both"/>
        <w:rPr>
          <w:rFonts w:ascii="Verdana" w:hAnsi="Verdana"/>
          <w:b/>
          <w:sz w:val="18"/>
          <w:szCs w:val="18"/>
        </w:rPr>
      </w:pPr>
    </w:p>
    <w:p w:rsidR="00C92252" w:rsidRDefault="00C92252" w:rsidP="00065BC0">
      <w:pPr>
        <w:ind w:left="454"/>
        <w:jc w:val="both"/>
        <w:rPr>
          <w:rFonts w:ascii="Verdana" w:hAnsi="Verdana"/>
          <w:b/>
          <w:sz w:val="18"/>
          <w:szCs w:val="18"/>
        </w:rPr>
      </w:pPr>
    </w:p>
    <w:p w:rsidR="00C92252" w:rsidRDefault="00C92252" w:rsidP="00065BC0">
      <w:pPr>
        <w:ind w:left="454"/>
        <w:jc w:val="both"/>
        <w:rPr>
          <w:rFonts w:ascii="Verdana" w:hAnsi="Verdana"/>
          <w:b/>
          <w:sz w:val="18"/>
          <w:szCs w:val="18"/>
        </w:rPr>
      </w:pPr>
    </w:p>
    <w:p w:rsidR="00C92252" w:rsidRPr="001B4185" w:rsidRDefault="00C92252" w:rsidP="00065BC0">
      <w:pPr>
        <w:ind w:left="454"/>
        <w:jc w:val="both"/>
        <w:rPr>
          <w:rFonts w:ascii="Verdana" w:hAnsi="Verdana"/>
          <w:b/>
          <w:sz w:val="18"/>
          <w:szCs w:val="18"/>
        </w:rPr>
      </w:pPr>
    </w:p>
    <w:p w:rsidR="00C417D1" w:rsidRPr="001B4185" w:rsidRDefault="00C417D1" w:rsidP="00065BC0">
      <w:pPr>
        <w:ind w:left="454"/>
        <w:jc w:val="both"/>
        <w:rPr>
          <w:rFonts w:ascii="Verdana" w:hAnsi="Verdana"/>
          <w:b/>
          <w:sz w:val="18"/>
          <w:szCs w:val="18"/>
        </w:rPr>
      </w:pPr>
    </w:p>
    <w:p w:rsidR="00065BC0" w:rsidRPr="001B4185" w:rsidRDefault="00065BC0" w:rsidP="00065BC0">
      <w:pPr>
        <w:ind w:left="567"/>
        <w:rPr>
          <w:rFonts w:ascii="Verdana" w:hAnsi="Verdana"/>
          <w:b/>
          <w:sz w:val="18"/>
          <w:szCs w:val="18"/>
        </w:rPr>
      </w:pPr>
    </w:p>
    <w:p w:rsidR="00065BC0" w:rsidRDefault="00065BC0" w:rsidP="00065BC0">
      <w:pPr>
        <w:ind w:left="567"/>
        <w:rPr>
          <w:rFonts w:ascii="Verdana" w:hAnsi="Verdana"/>
          <w:b/>
          <w:sz w:val="18"/>
          <w:szCs w:val="18"/>
        </w:rPr>
      </w:pPr>
    </w:p>
    <w:p w:rsidR="0011317F" w:rsidRPr="001B4185" w:rsidRDefault="0011317F" w:rsidP="00065BC0">
      <w:pPr>
        <w:ind w:left="567"/>
        <w:rPr>
          <w:rFonts w:ascii="Verdana" w:hAnsi="Verdana"/>
          <w:b/>
          <w:sz w:val="18"/>
          <w:szCs w:val="18"/>
        </w:rPr>
      </w:pPr>
    </w:p>
    <w:p w:rsidR="00065BC0" w:rsidRPr="001B4185" w:rsidRDefault="00065BC0" w:rsidP="00C92252">
      <w:pPr>
        <w:rPr>
          <w:rFonts w:ascii="Verdana" w:hAnsi="Verdana"/>
          <w:b/>
          <w:sz w:val="18"/>
          <w:szCs w:val="18"/>
        </w:rPr>
      </w:pPr>
      <w:r w:rsidRPr="001B4185">
        <w:rPr>
          <w:rFonts w:ascii="Verdana" w:hAnsi="Verdana"/>
          <w:b/>
          <w:sz w:val="18"/>
          <w:szCs w:val="18"/>
        </w:rPr>
        <w:lastRenderedPageBreak/>
        <w:t>AMBIENTE INTERNO</w:t>
      </w:r>
    </w:p>
    <w:p w:rsidR="00065BC0" w:rsidRPr="001B4185" w:rsidRDefault="00065BC0" w:rsidP="00065BC0">
      <w:pPr>
        <w:ind w:left="567"/>
        <w:rPr>
          <w:rFonts w:ascii="Verdana" w:hAnsi="Verdana"/>
          <w:b/>
          <w:sz w:val="18"/>
          <w:szCs w:val="18"/>
        </w:rPr>
      </w:pPr>
    </w:p>
    <w:tbl>
      <w:tblPr>
        <w:tblW w:w="0" w:type="auto"/>
        <w:jc w:val="center"/>
        <w:tblInd w:w="-1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0"/>
        <w:gridCol w:w="4334"/>
      </w:tblGrid>
      <w:tr w:rsidR="00065BC0" w:rsidRPr="00C92252" w:rsidTr="00241A99">
        <w:trPr>
          <w:jc w:val="center"/>
        </w:trPr>
        <w:tc>
          <w:tcPr>
            <w:tcW w:w="4590" w:type="dxa"/>
            <w:vAlign w:val="center"/>
          </w:tcPr>
          <w:p w:rsidR="00065BC0" w:rsidRPr="00C92252" w:rsidRDefault="00065BC0" w:rsidP="001A7E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2252">
              <w:rPr>
                <w:rFonts w:ascii="Verdana" w:hAnsi="Verdana"/>
                <w:b/>
                <w:sz w:val="16"/>
                <w:szCs w:val="16"/>
              </w:rPr>
              <w:t>IDENTIFICACIÓN FORTALEZAS</w:t>
            </w:r>
          </w:p>
        </w:tc>
        <w:tc>
          <w:tcPr>
            <w:tcW w:w="4334" w:type="dxa"/>
            <w:vAlign w:val="center"/>
          </w:tcPr>
          <w:p w:rsidR="00065BC0" w:rsidRPr="00C92252" w:rsidRDefault="00065BC0" w:rsidP="00241A9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2252">
              <w:rPr>
                <w:rFonts w:ascii="Verdana" w:hAnsi="Verdana"/>
                <w:b/>
                <w:sz w:val="16"/>
                <w:szCs w:val="16"/>
              </w:rPr>
              <w:t>IDENTIFICAR DEBILIDADES</w:t>
            </w:r>
          </w:p>
        </w:tc>
      </w:tr>
      <w:tr w:rsidR="00065BC0" w:rsidRPr="00C92252" w:rsidTr="00241A99">
        <w:trPr>
          <w:jc w:val="center"/>
        </w:trPr>
        <w:tc>
          <w:tcPr>
            <w:tcW w:w="4590" w:type="dxa"/>
          </w:tcPr>
          <w:p w:rsidR="00065BC0" w:rsidRPr="00C92252" w:rsidRDefault="00065BC0" w:rsidP="00241A99">
            <w:pPr>
              <w:numPr>
                <w:ilvl w:val="0"/>
                <w:numId w:val="3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 xml:space="preserve"> El compromiso del señor Rector en modernizar los servicios que ofrecemos.</w:t>
            </w:r>
          </w:p>
          <w:p w:rsidR="00065BC0" w:rsidRPr="00C92252" w:rsidRDefault="00065BC0" w:rsidP="00241A99">
            <w:pPr>
              <w:numPr>
                <w:ilvl w:val="0"/>
                <w:numId w:val="3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Recurso Humano con calificación profesional y experiencia laboral dispuesto a  brindar un buen servicio a nuestros usuarios.</w:t>
            </w:r>
          </w:p>
          <w:p w:rsidR="00065BC0" w:rsidRPr="00C92252" w:rsidRDefault="00065BC0" w:rsidP="00241A99">
            <w:pPr>
              <w:numPr>
                <w:ilvl w:val="0"/>
                <w:numId w:val="3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 xml:space="preserve">Poseer un Sistema de Consulta Bibliográfica por INTERNET </w:t>
            </w:r>
            <w:r w:rsidR="00C417D1" w:rsidRPr="00C92252">
              <w:rPr>
                <w:rFonts w:ascii="Verdana" w:hAnsi="Verdana"/>
                <w:sz w:val="16"/>
                <w:szCs w:val="16"/>
              </w:rPr>
              <w:t>e INTRANET</w:t>
            </w:r>
          </w:p>
          <w:p w:rsidR="00065BC0" w:rsidRPr="00C92252" w:rsidRDefault="00065BC0" w:rsidP="00241A99">
            <w:pPr>
              <w:numPr>
                <w:ilvl w:val="0"/>
                <w:numId w:val="3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Infraestructura amplia para la distribución adecuada de sus departamentos.</w:t>
            </w:r>
          </w:p>
          <w:p w:rsidR="00065BC0" w:rsidRPr="00C92252" w:rsidRDefault="00065BC0" w:rsidP="00241A99">
            <w:pPr>
              <w:numPr>
                <w:ilvl w:val="0"/>
                <w:numId w:val="3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Estar conectados a INTERNET que permitirá gestionar en forma eficiente los servicios de información.</w:t>
            </w:r>
          </w:p>
          <w:p w:rsidR="00065BC0" w:rsidRPr="00C92252" w:rsidRDefault="00065BC0" w:rsidP="00241A99">
            <w:pPr>
              <w:numPr>
                <w:ilvl w:val="0"/>
                <w:numId w:val="3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Ofrecer servicios competitivos –como encuadernación de publicaciones- que permitan la captación de ingresos.</w:t>
            </w:r>
          </w:p>
          <w:p w:rsidR="00C417D1" w:rsidRPr="00C92252" w:rsidRDefault="00C417D1" w:rsidP="00241A99">
            <w:pPr>
              <w:numPr>
                <w:ilvl w:val="0"/>
                <w:numId w:val="3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Existencia del CEIT como soporte tecnológico al sistema de informática.</w:t>
            </w:r>
          </w:p>
          <w:p w:rsidR="00065BC0" w:rsidRPr="00241A99" w:rsidRDefault="00C417D1" w:rsidP="00241A99">
            <w:pPr>
              <w:numPr>
                <w:ilvl w:val="0"/>
                <w:numId w:val="3"/>
              </w:num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41A99">
              <w:rPr>
                <w:rFonts w:ascii="Verdana" w:hAnsi="Verdana"/>
                <w:sz w:val="16"/>
                <w:szCs w:val="16"/>
              </w:rPr>
              <w:t>Los alumnos de informátic</w:t>
            </w:r>
            <w:r w:rsidR="00F9697C" w:rsidRPr="00241A99">
              <w:rPr>
                <w:rFonts w:ascii="Verdana" w:hAnsi="Verdana"/>
                <w:sz w:val="16"/>
                <w:szCs w:val="16"/>
              </w:rPr>
              <w:t>a</w:t>
            </w:r>
            <w:r w:rsidRPr="00241A99">
              <w:rPr>
                <w:rFonts w:ascii="Verdana" w:hAnsi="Verdana"/>
                <w:sz w:val="16"/>
                <w:szCs w:val="16"/>
              </w:rPr>
              <w:t>, como impulsores de la modernización del servicio de información virtual.</w:t>
            </w:r>
          </w:p>
          <w:p w:rsidR="00065BC0" w:rsidRPr="00C92252" w:rsidRDefault="00065BC0" w:rsidP="00241A9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334" w:type="dxa"/>
          </w:tcPr>
          <w:p w:rsidR="00065BC0" w:rsidRPr="00C92252" w:rsidRDefault="00065BC0" w:rsidP="00241A99">
            <w:pPr>
              <w:pStyle w:val="Ttulo4"/>
              <w:numPr>
                <w:ilvl w:val="0"/>
                <w:numId w:val="4"/>
              </w:numPr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C92252">
              <w:rPr>
                <w:rFonts w:ascii="Verdana" w:hAnsi="Verdana"/>
                <w:b w:val="0"/>
                <w:sz w:val="16"/>
                <w:szCs w:val="16"/>
                <w:u w:val="none"/>
              </w:rPr>
              <w:t>Un techo presupuestal muy insuficiente.</w:t>
            </w:r>
          </w:p>
          <w:p w:rsidR="00065BC0" w:rsidRPr="00C92252" w:rsidRDefault="005075DF" w:rsidP="00241A99">
            <w:pPr>
              <w:pStyle w:val="Ttulo4"/>
              <w:numPr>
                <w:ilvl w:val="0"/>
                <w:numId w:val="4"/>
              </w:numPr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C92252">
              <w:rPr>
                <w:rFonts w:ascii="Verdana" w:hAnsi="Verdana"/>
                <w:b w:val="0"/>
                <w:sz w:val="16"/>
                <w:szCs w:val="16"/>
                <w:u w:val="none"/>
              </w:rPr>
              <w:t>Débil relación con las direcciones directamente vinculadas el funcionamiento del sistema de servicio con la biblioteca Central.</w:t>
            </w:r>
          </w:p>
          <w:p w:rsidR="00065BC0" w:rsidRPr="00C92252" w:rsidRDefault="00065BC0" w:rsidP="00241A99">
            <w:pPr>
              <w:pStyle w:val="Ttulo4"/>
              <w:numPr>
                <w:ilvl w:val="0"/>
                <w:numId w:val="4"/>
              </w:numPr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C92252">
              <w:rPr>
                <w:rFonts w:ascii="Verdana" w:hAnsi="Verdana"/>
                <w:b w:val="0"/>
                <w:sz w:val="16"/>
                <w:szCs w:val="16"/>
                <w:u w:val="none"/>
              </w:rPr>
              <w:t>Incumplimiento de la programación del cuadro de necesidades.</w:t>
            </w:r>
          </w:p>
          <w:p w:rsidR="00065BC0" w:rsidRPr="00C92252" w:rsidRDefault="00065BC0" w:rsidP="00241A99">
            <w:pPr>
              <w:pStyle w:val="Ttulo4"/>
              <w:numPr>
                <w:ilvl w:val="0"/>
                <w:numId w:val="4"/>
              </w:numPr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C92252">
              <w:rPr>
                <w:rFonts w:ascii="Verdana" w:hAnsi="Verdana"/>
                <w:b w:val="0"/>
                <w:sz w:val="16"/>
                <w:szCs w:val="16"/>
                <w:u w:val="none"/>
              </w:rPr>
              <w:t xml:space="preserve">Carencia de un Sistema </w:t>
            </w:r>
            <w:r w:rsidR="00F9697C" w:rsidRPr="00C92252">
              <w:rPr>
                <w:rFonts w:ascii="Verdana" w:hAnsi="Verdana"/>
                <w:b w:val="0"/>
                <w:sz w:val="16"/>
                <w:szCs w:val="16"/>
                <w:u w:val="none"/>
              </w:rPr>
              <w:t xml:space="preserve">completo </w:t>
            </w:r>
            <w:r w:rsidR="00241A99">
              <w:rPr>
                <w:rFonts w:ascii="Verdana" w:hAnsi="Verdana"/>
                <w:b w:val="0"/>
                <w:sz w:val="16"/>
                <w:szCs w:val="16"/>
                <w:u w:val="none"/>
              </w:rPr>
              <w:t>automatizado.</w:t>
            </w:r>
          </w:p>
          <w:p w:rsidR="00F9697C" w:rsidRPr="00C92252" w:rsidRDefault="00F9697C" w:rsidP="00241A99">
            <w:pPr>
              <w:numPr>
                <w:ilvl w:val="0"/>
                <w:numId w:val="5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Carencia de una unidad de selección bibliográfica y clasificación bibliográfica profesional y técnica.</w:t>
            </w:r>
          </w:p>
          <w:p w:rsidR="00F9697C" w:rsidRPr="00C92252" w:rsidRDefault="00F9697C" w:rsidP="00241A99">
            <w:pPr>
              <w:numPr>
                <w:ilvl w:val="0"/>
                <w:numId w:val="5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Carencia de normas y servicios que posibiliten integración a todas las bibliotecas en un sistema único.</w:t>
            </w:r>
          </w:p>
          <w:p w:rsidR="00065BC0" w:rsidRPr="00C92252" w:rsidRDefault="00F9697C" w:rsidP="00241A99">
            <w:pPr>
              <w:pStyle w:val="Ttulo4"/>
              <w:numPr>
                <w:ilvl w:val="0"/>
                <w:numId w:val="4"/>
              </w:numPr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C92252">
              <w:rPr>
                <w:rFonts w:ascii="Verdana" w:hAnsi="Verdana"/>
                <w:b w:val="0"/>
                <w:sz w:val="16"/>
                <w:szCs w:val="16"/>
                <w:u w:val="none"/>
              </w:rPr>
              <w:t>Falta de compromiso con los cambios hacia la modernización y optimización de los servicios en bien de la biblioteca.</w:t>
            </w:r>
          </w:p>
          <w:p w:rsidR="00065BC0" w:rsidRPr="00C92252" w:rsidRDefault="00065BC0" w:rsidP="00241A99">
            <w:pPr>
              <w:pStyle w:val="Ttulo4"/>
              <w:numPr>
                <w:ilvl w:val="0"/>
                <w:numId w:val="4"/>
              </w:numPr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C92252">
              <w:rPr>
                <w:rFonts w:ascii="Verdana" w:hAnsi="Verdana"/>
                <w:b w:val="0"/>
                <w:sz w:val="16"/>
                <w:szCs w:val="16"/>
                <w:u w:val="none"/>
              </w:rPr>
              <w:t>Limitada participación del personal a eventos de capacitación, especialmente en la rama de la Bibliotecología.</w:t>
            </w:r>
          </w:p>
          <w:p w:rsidR="00065BC0" w:rsidRPr="00C92252" w:rsidRDefault="00065BC0" w:rsidP="00241A99">
            <w:pPr>
              <w:numPr>
                <w:ilvl w:val="0"/>
                <w:numId w:val="5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92252">
              <w:rPr>
                <w:rFonts w:ascii="Verdana" w:hAnsi="Verdana"/>
                <w:sz w:val="16"/>
                <w:szCs w:val="16"/>
              </w:rPr>
              <w:t>Falta de vestimenta adecuada para brindar el servicio.</w:t>
            </w:r>
          </w:p>
          <w:p w:rsidR="00065BC0" w:rsidRPr="00C92252" w:rsidRDefault="00065BC0" w:rsidP="00241A99">
            <w:pPr>
              <w:numPr>
                <w:ilvl w:val="0"/>
                <w:numId w:val="5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41A99">
              <w:rPr>
                <w:rFonts w:ascii="Verdana" w:hAnsi="Verdana"/>
                <w:sz w:val="16"/>
                <w:szCs w:val="16"/>
              </w:rPr>
              <w:t>Escasa captación de ingresos.</w:t>
            </w:r>
          </w:p>
        </w:tc>
      </w:tr>
    </w:tbl>
    <w:p w:rsidR="00065BC0" w:rsidRPr="001B4185" w:rsidRDefault="00065BC0" w:rsidP="00065BC0">
      <w:pPr>
        <w:jc w:val="center"/>
        <w:rPr>
          <w:rFonts w:ascii="Verdana" w:hAnsi="Verdana"/>
          <w:b/>
          <w:sz w:val="18"/>
          <w:szCs w:val="18"/>
        </w:rPr>
      </w:pPr>
    </w:p>
    <w:p w:rsidR="00065BC0" w:rsidRPr="00241A99" w:rsidRDefault="00065BC0" w:rsidP="00241A99">
      <w:pPr>
        <w:pStyle w:val="Textoindependiente3"/>
        <w:tabs>
          <w:tab w:val="left" w:pos="426"/>
        </w:tabs>
        <w:rPr>
          <w:rFonts w:ascii="Verdana" w:hAnsi="Verdana"/>
          <w:b/>
          <w:snapToGrid w:val="0"/>
          <w:sz w:val="18"/>
          <w:szCs w:val="18"/>
        </w:rPr>
      </w:pPr>
      <w:r w:rsidRPr="001B4185">
        <w:rPr>
          <w:rFonts w:ascii="Verdana" w:hAnsi="Verdana"/>
          <w:b/>
          <w:snapToGrid w:val="0"/>
          <w:sz w:val="18"/>
          <w:szCs w:val="18"/>
        </w:rPr>
        <w:t>LINEAMIENTOS</w:t>
      </w:r>
    </w:p>
    <w:p w:rsidR="00065BC0" w:rsidRPr="001B4185" w:rsidRDefault="00065BC0" w:rsidP="00241A99">
      <w:pPr>
        <w:widowControl w:val="0"/>
        <w:tabs>
          <w:tab w:val="left" w:pos="1134"/>
        </w:tabs>
        <w:jc w:val="both"/>
        <w:rPr>
          <w:rFonts w:ascii="Verdana" w:hAnsi="Verdana"/>
          <w:b/>
          <w:bCs/>
          <w:snapToGrid w:val="0"/>
          <w:sz w:val="18"/>
          <w:szCs w:val="18"/>
        </w:rPr>
      </w:pPr>
      <w:r w:rsidRPr="001B4185">
        <w:rPr>
          <w:rFonts w:ascii="Verdana" w:hAnsi="Verdana"/>
          <w:b/>
          <w:bCs/>
          <w:snapToGrid w:val="0"/>
          <w:sz w:val="18"/>
          <w:szCs w:val="18"/>
        </w:rPr>
        <w:t>VISIÓN</w:t>
      </w:r>
    </w:p>
    <w:p w:rsidR="00065BC0" w:rsidRPr="001B4185" w:rsidRDefault="00065BC0" w:rsidP="00241A99">
      <w:pPr>
        <w:pStyle w:val="Textoindependiente3"/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Ante el av</w:t>
      </w:r>
      <w:r w:rsidR="00241A99">
        <w:rPr>
          <w:rFonts w:ascii="Verdana" w:hAnsi="Verdana"/>
          <w:sz w:val="18"/>
          <w:szCs w:val="18"/>
        </w:rPr>
        <w:t>ance de la Ciencia y Tecnología, la</w:t>
      </w:r>
      <w:r w:rsidRPr="001B4185">
        <w:rPr>
          <w:rFonts w:ascii="Verdana" w:hAnsi="Verdana"/>
          <w:sz w:val="18"/>
          <w:szCs w:val="18"/>
        </w:rPr>
        <w:t xml:space="preserve"> Biblioteca Central se propone ser una Unidad Sistémica de difusión y servicio cultural, que opere con bibliografía pertinente y actualizada, con una Sala con procesadores electrónicos de información virtual e integrado al sistema de bibliotecas de la UNP y otras instituciones externas; a fin de satisfacer  las necesidades mínimas de información de nuestros usuarios que ponga a nuestra Universidad  a la altura de otras Casas de Estudios Superiores de nuestra Región.</w:t>
      </w:r>
    </w:p>
    <w:p w:rsidR="00241A99" w:rsidRDefault="00241A99" w:rsidP="00241A99">
      <w:pPr>
        <w:widowControl w:val="0"/>
        <w:tabs>
          <w:tab w:val="left" w:pos="1134"/>
        </w:tabs>
        <w:jc w:val="both"/>
        <w:rPr>
          <w:rFonts w:ascii="Verdana" w:hAnsi="Verdana"/>
          <w:snapToGrid w:val="0"/>
          <w:sz w:val="18"/>
          <w:szCs w:val="18"/>
        </w:rPr>
      </w:pPr>
    </w:p>
    <w:p w:rsidR="00065BC0" w:rsidRPr="001B4185" w:rsidRDefault="00241A99" w:rsidP="00241A99">
      <w:pPr>
        <w:widowControl w:val="0"/>
        <w:tabs>
          <w:tab w:val="left" w:pos="1134"/>
        </w:tabs>
        <w:jc w:val="both"/>
        <w:rPr>
          <w:rFonts w:ascii="Verdana" w:hAnsi="Verdana"/>
          <w:b/>
          <w:bCs/>
          <w:snapToGrid w:val="0"/>
          <w:sz w:val="18"/>
          <w:szCs w:val="18"/>
        </w:rPr>
      </w:pPr>
      <w:r>
        <w:rPr>
          <w:rFonts w:ascii="Verdana" w:hAnsi="Verdana"/>
          <w:b/>
          <w:bCs/>
          <w:snapToGrid w:val="0"/>
          <w:sz w:val="18"/>
          <w:szCs w:val="18"/>
        </w:rPr>
        <w:t>MISIÓN</w:t>
      </w:r>
    </w:p>
    <w:p w:rsidR="00065BC0" w:rsidRPr="001B4185" w:rsidRDefault="00065BC0" w:rsidP="00241A99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1B4185">
        <w:rPr>
          <w:rFonts w:ascii="Verdana" w:hAnsi="Verdana"/>
          <w:snapToGrid w:val="0"/>
          <w:sz w:val="18"/>
          <w:szCs w:val="18"/>
        </w:rPr>
        <w:t xml:space="preserve">Biblioteca Central es un órgano de apoyo a la actividad académica cuya finalidad </w:t>
      </w:r>
      <w:r w:rsidR="00AD3467" w:rsidRPr="001B4185">
        <w:rPr>
          <w:rFonts w:ascii="Verdana" w:hAnsi="Verdana"/>
          <w:snapToGrid w:val="0"/>
          <w:sz w:val="18"/>
          <w:szCs w:val="18"/>
        </w:rPr>
        <w:t xml:space="preserve">es </w:t>
      </w:r>
      <w:r w:rsidRPr="001B4185">
        <w:rPr>
          <w:rFonts w:ascii="Verdana" w:hAnsi="Verdana"/>
          <w:snapToGrid w:val="0"/>
          <w:sz w:val="18"/>
          <w:szCs w:val="18"/>
        </w:rPr>
        <w:t xml:space="preserve">ofrecer servicios de </w:t>
      </w:r>
      <w:r w:rsidRPr="001B4185">
        <w:rPr>
          <w:rFonts w:ascii="Verdana" w:hAnsi="Verdana"/>
          <w:sz w:val="18"/>
          <w:szCs w:val="18"/>
        </w:rPr>
        <w:t>difusión y servicio cultural,</w:t>
      </w:r>
      <w:r w:rsidRPr="001B4185">
        <w:rPr>
          <w:rFonts w:ascii="Verdana" w:hAnsi="Verdana"/>
          <w:snapToGrid w:val="0"/>
          <w:sz w:val="18"/>
          <w:szCs w:val="18"/>
        </w:rPr>
        <w:t xml:space="preserve"> bibliográfico, documentario y virtual que permita afianzar y hacer efectivo los procesos educativos y la Investigación, con Proyección  a la Comunidad.</w:t>
      </w:r>
    </w:p>
    <w:p w:rsidR="00065BC0" w:rsidRPr="001B4185" w:rsidRDefault="00065BC0" w:rsidP="00065BC0">
      <w:pPr>
        <w:jc w:val="both"/>
        <w:rPr>
          <w:rFonts w:ascii="Verdana" w:hAnsi="Verdana"/>
          <w:b/>
          <w:sz w:val="18"/>
          <w:szCs w:val="18"/>
        </w:rPr>
      </w:pPr>
    </w:p>
    <w:p w:rsidR="00065BC0" w:rsidRPr="001B4185" w:rsidRDefault="00065BC0" w:rsidP="00AD3467">
      <w:pPr>
        <w:jc w:val="both"/>
        <w:rPr>
          <w:rFonts w:ascii="Verdana" w:hAnsi="Verdana"/>
          <w:b/>
          <w:sz w:val="18"/>
          <w:szCs w:val="18"/>
        </w:rPr>
      </w:pPr>
      <w:r w:rsidRPr="001B4185">
        <w:rPr>
          <w:rFonts w:ascii="Verdana" w:hAnsi="Verdana"/>
          <w:b/>
          <w:sz w:val="18"/>
          <w:szCs w:val="18"/>
        </w:rPr>
        <w:t>OBJETIVO GENERAL INSTITUCIONAL</w:t>
      </w:r>
    </w:p>
    <w:p w:rsidR="00065BC0" w:rsidRPr="00241A99" w:rsidRDefault="00065BC0" w:rsidP="00241A99">
      <w:pPr>
        <w:jc w:val="both"/>
        <w:rPr>
          <w:rFonts w:ascii="Verdana" w:hAnsi="Verdana"/>
          <w:b/>
          <w:sz w:val="18"/>
          <w:szCs w:val="18"/>
        </w:rPr>
      </w:pPr>
      <w:r w:rsidRPr="00241A99">
        <w:rPr>
          <w:rFonts w:ascii="Verdana" w:hAnsi="Verdana"/>
          <w:b/>
          <w:sz w:val="18"/>
          <w:szCs w:val="18"/>
        </w:rPr>
        <w:t>Asegurar igualdad de oportunidades para el logro de aprendizajes y para el desarrollo del potencial de todos los peruanos, garantizando el acceso a los servicios y la calidad de los mismos.</w:t>
      </w:r>
    </w:p>
    <w:p w:rsidR="00065BC0" w:rsidRPr="001B4185" w:rsidRDefault="00241A99" w:rsidP="00241A99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</w:t>
      </w:r>
      <w:r w:rsidRPr="001B4185">
        <w:rPr>
          <w:rFonts w:ascii="Verdana" w:hAnsi="Verdana"/>
          <w:b/>
          <w:sz w:val="18"/>
          <w:szCs w:val="18"/>
        </w:rPr>
        <w:t xml:space="preserve">bjetivos </w:t>
      </w:r>
      <w:r>
        <w:rPr>
          <w:rFonts w:ascii="Verdana" w:hAnsi="Verdana"/>
          <w:b/>
          <w:sz w:val="18"/>
          <w:szCs w:val="18"/>
        </w:rPr>
        <w:t>E</w:t>
      </w:r>
      <w:r w:rsidRPr="001B4185">
        <w:rPr>
          <w:rFonts w:ascii="Verdana" w:hAnsi="Verdana"/>
          <w:b/>
          <w:sz w:val="18"/>
          <w:szCs w:val="18"/>
        </w:rPr>
        <w:t xml:space="preserve">specíficos </w:t>
      </w:r>
      <w:r>
        <w:rPr>
          <w:rFonts w:ascii="Verdana" w:hAnsi="Verdana"/>
          <w:b/>
          <w:sz w:val="18"/>
          <w:szCs w:val="18"/>
        </w:rPr>
        <w:t>I</w:t>
      </w:r>
      <w:r w:rsidRPr="001B4185">
        <w:rPr>
          <w:rFonts w:ascii="Verdana" w:hAnsi="Verdana"/>
          <w:b/>
          <w:sz w:val="18"/>
          <w:szCs w:val="18"/>
        </w:rPr>
        <w:t>nstitucionales</w:t>
      </w:r>
    </w:p>
    <w:p w:rsidR="00065BC0" w:rsidRPr="001B4185" w:rsidRDefault="00065BC0" w:rsidP="00241A99">
      <w:pPr>
        <w:numPr>
          <w:ilvl w:val="0"/>
          <w:numId w:val="9"/>
        </w:numPr>
        <w:tabs>
          <w:tab w:val="clear" w:pos="720"/>
          <w:tab w:val="left" w:pos="993"/>
        </w:tabs>
        <w:ind w:left="360"/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Incrementar los niveles de calidad y equidad de los servicios del Sector Educación</w:t>
      </w:r>
    </w:p>
    <w:p w:rsidR="00065BC0" w:rsidRPr="001B4185" w:rsidRDefault="00065BC0" w:rsidP="00241A99">
      <w:pPr>
        <w:numPr>
          <w:ilvl w:val="0"/>
          <w:numId w:val="9"/>
        </w:numPr>
        <w:tabs>
          <w:tab w:val="clear" w:pos="720"/>
          <w:tab w:val="left" w:pos="993"/>
        </w:tabs>
        <w:ind w:left="360"/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Mejorar la gestión y el uso de los recursos público</w:t>
      </w:r>
      <w:r w:rsidR="009016E5">
        <w:rPr>
          <w:rFonts w:ascii="Verdana" w:hAnsi="Verdana"/>
          <w:sz w:val="18"/>
          <w:szCs w:val="18"/>
        </w:rPr>
        <w:t>s asignados al Sector Educación</w:t>
      </w:r>
    </w:p>
    <w:p w:rsidR="00065BC0" w:rsidRPr="001B4185" w:rsidRDefault="00065BC0" w:rsidP="00241A99">
      <w:pPr>
        <w:numPr>
          <w:ilvl w:val="0"/>
          <w:numId w:val="9"/>
        </w:numPr>
        <w:tabs>
          <w:tab w:val="clear" w:pos="720"/>
          <w:tab w:val="left" w:pos="993"/>
        </w:tabs>
        <w:ind w:left="360"/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Asegurar la participación de los diversos actores en la gestión institucional y pedagógica del Sector Educación.</w:t>
      </w:r>
    </w:p>
    <w:p w:rsidR="00065BC0" w:rsidRPr="001B4185" w:rsidRDefault="008B73D0" w:rsidP="00065BC0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</w:t>
      </w:r>
      <w:r w:rsidRPr="001B4185">
        <w:rPr>
          <w:rFonts w:ascii="Verdana" w:hAnsi="Verdana"/>
          <w:b/>
          <w:sz w:val="18"/>
          <w:szCs w:val="18"/>
        </w:rPr>
        <w:t xml:space="preserve">bjetivos </w:t>
      </w:r>
      <w:r>
        <w:rPr>
          <w:rFonts w:ascii="Verdana" w:hAnsi="Verdana"/>
          <w:b/>
          <w:sz w:val="18"/>
          <w:szCs w:val="18"/>
        </w:rPr>
        <w:t>E</w:t>
      </w:r>
      <w:r w:rsidRPr="001B4185">
        <w:rPr>
          <w:rFonts w:ascii="Verdana" w:hAnsi="Verdana"/>
          <w:b/>
          <w:sz w:val="18"/>
          <w:szCs w:val="18"/>
        </w:rPr>
        <w:t>stratégicos</w:t>
      </w:r>
      <w:r>
        <w:rPr>
          <w:rFonts w:ascii="Verdana" w:hAnsi="Verdana"/>
          <w:b/>
          <w:sz w:val="18"/>
          <w:szCs w:val="18"/>
        </w:rPr>
        <w:t>:</w:t>
      </w:r>
    </w:p>
    <w:p w:rsidR="00065BC0" w:rsidRPr="001B4185" w:rsidRDefault="00065BC0" w:rsidP="008B73D0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Orientar la formación profesional hacia niveles de calidad y desarrollo de la región y el país, mediante la acreditación e investigación, acciones de proyección y extensión, promoción y desarrollo de actividades culturales, potenciando la capacidad profesional de los alumnos, en concordancia con el avance científico y tecnológico que favorezca el des</w:t>
      </w:r>
      <w:r w:rsidR="008B73D0">
        <w:rPr>
          <w:rFonts w:ascii="Verdana" w:hAnsi="Verdana"/>
          <w:sz w:val="18"/>
          <w:szCs w:val="18"/>
        </w:rPr>
        <w:t>arrollo</w:t>
      </w:r>
      <w:r w:rsidRPr="001B4185">
        <w:rPr>
          <w:rFonts w:ascii="Verdana" w:hAnsi="Verdana"/>
          <w:sz w:val="18"/>
          <w:szCs w:val="18"/>
        </w:rPr>
        <w:t xml:space="preserve"> y competitividad nacional.</w:t>
      </w:r>
    </w:p>
    <w:p w:rsidR="00065BC0" w:rsidRPr="001B4185" w:rsidRDefault="00065BC0" w:rsidP="008B73D0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Brindar servicios de calidad en asistencia social a la comunidad universitaria.</w:t>
      </w:r>
    </w:p>
    <w:p w:rsidR="00065BC0" w:rsidRPr="001B4185" w:rsidRDefault="00065BC0" w:rsidP="008B73D0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Planificar y orientar el desarrollo institucional en relación con los lineamientos de política nacional, sectorial e institucional en materia de educación superior.</w:t>
      </w:r>
    </w:p>
    <w:p w:rsidR="00065BC0" w:rsidRPr="001B4185" w:rsidRDefault="00065BC0" w:rsidP="008B73D0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Mejorar la gestión institucional que conduce la Alta Dirección; promover el desempeño de sus funcionarios y trabajadores, según sus valores, condiciones de liderazgo para dirigir, administrar la institución; brindar acciones de asesoramiento jurídico y ejecutar acciones de control y supervisión.</w:t>
      </w:r>
    </w:p>
    <w:p w:rsidR="00065BC0" w:rsidRPr="001B4185" w:rsidRDefault="008B73D0" w:rsidP="00065BC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</w:t>
      </w:r>
      <w:r w:rsidRPr="001B4185">
        <w:rPr>
          <w:rFonts w:ascii="Verdana" w:hAnsi="Verdana"/>
          <w:b/>
          <w:sz w:val="18"/>
          <w:szCs w:val="18"/>
        </w:rPr>
        <w:t xml:space="preserve">bjetivo </w:t>
      </w:r>
      <w:r>
        <w:rPr>
          <w:rFonts w:ascii="Verdana" w:hAnsi="Verdana"/>
          <w:b/>
          <w:sz w:val="18"/>
          <w:szCs w:val="18"/>
        </w:rPr>
        <w:t>E</w:t>
      </w:r>
      <w:r w:rsidRPr="001B4185">
        <w:rPr>
          <w:rFonts w:ascii="Verdana" w:hAnsi="Verdana"/>
          <w:b/>
          <w:sz w:val="18"/>
          <w:szCs w:val="18"/>
        </w:rPr>
        <w:t xml:space="preserve">stratégico </w:t>
      </w:r>
      <w:r>
        <w:rPr>
          <w:rFonts w:ascii="Verdana" w:hAnsi="Verdana"/>
          <w:b/>
          <w:sz w:val="18"/>
          <w:szCs w:val="18"/>
        </w:rPr>
        <w:t>Parcial 1</w:t>
      </w:r>
    </w:p>
    <w:p w:rsidR="00065BC0" w:rsidRPr="001B4185" w:rsidRDefault="00065BC0" w:rsidP="008B73D0">
      <w:pPr>
        <w:pStyle w:val="Sangradetextonormal"/>
        <w:ind w:left="0"/>
        <w:rPr>
          <w:rFonts w:ascii="Verdana" w:hAnsi="Verdana"/>
          <w:b w:val="0"/>
          <w:sz w:val="18"/>
          <w:szCs w:val="18"/>
        </w:rPr>
      </w:pPr>
      <w:r w:rsidRPr="001B4185">
        <w:rPr>
          <w:rFonts w:ascii="Verdana" w:hAnsi="Verdana"/>
          <w:b w:val="0"/>
          <w:sz w:val="18"/>
          <w:szCs w:val="18"/>
        </w:rPr>
        <w:t xml:space="preserve">Mejorar y homogenizar la calidad de las carreras profesionales de pre-grado que se ofrece a nivel de sede principal y sedes descentralizadas, articulada con la realidad económica y cultural, sentando bases para generar ciencia e innovación tecnológica que fortalezca la educación </w:t>
      </w:r>
      <w:r w:rsidRPr="001B4185">
        <w:rPr>
          <w:rFonts w:ascii="Verdana" w:hAnsi="Verdana"/>
          <w:b w:val="0"/>
          <w:sz w:val="18"/>
          <w:szCs w:val="18"/>
        </w:rPr>
        <w:lastRenderedPageBreak/>
        <w:t>articulada a áreas claves de desarrollo, considere estándares adecuados de calidad, proceso de acreditación, revisión y actualización curricular articulada con los procesos productivos y sociales y promover en los docentes dominio de la(s) materia (s) a su cargo, uso de metodologías de enseñanza efectivas, desarrollo de la capacidad crítica de os estudiantes, que mejoren sus competencias profesionales expresadas en una mayor empleabilidad de los egresados; complementar actividades académicas en los centros productivos y mejoren la producción de bienes y servicios de éstos.</w:t>
      </w:r>
    </w:p>
    <w:p w:rsidR="00AD3467" w:rsidRPr="001B4185" w:rsidRDefault="008B73D0" w:rsidP="008B73D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</w:t>
      </w:r>
      <w:r w:rsidRPr="001B4185">
        <w:rPr>
          <w:rFonts w:ascii="Verdana" w:hAnsi="Verdana"/>
          <w:b/>
          <w:sz w:val="18"/>
          <w:szCs w:val="18"/>
        </w:rPr>
        <w:t xml:space="preserve">bjetivos </w:t>
      </w:r>
      <w:r>
        <w:rPr>
          <w:rFonts w:ascii="Verdana" w:hAnsi="Verdana"/>
          <w:b/>
          <w:sz w:val="18"/>
          <w:szCs w:val="18"/>
        </w:rPr>
        <w:t>E</w:t>
      </w:r>
      <w:r w:rsidRPr="001B4185">
        <w:rPr>
          <w:rFonts w:ascii="Verdana" w:hAnsi="Verdana"/>
          <w:b/>
          <w:sz w:val="18"/>
          <w:szCs w:val="18"/>
        </w:rPr>
        <w:t xml:space="preserve">stratégicos </w:t>
      </w:r>
      <w:r>
        <w:rPr>
          <w:rFonts w:ascii="Verdana" w:hAnsi="Verdana"/>
          <w:b/>
          <w:sz w:val="18"/>
          <w:szCs w:val="18"/>
        </w:rPr>
        <w:t>E</w:t>
      </w:r>
      <w:r w:rsidRPr="001B4185">
        <w:rPr>
          <w:rFonts w:ascii="Verdana" w:hAnsi="Verdana"/>
          <w:b/>
          <w:sz w:val="18"/>
          <w:szCs w:val="18"/>
        </w:rPr>
        <w:t>specífico 1</w:t>
      </w:r>
    </w:p>
    <w:p w:rsidR="00065BC0" w:rsidRPr="001B4185" w:rsidRDefault="00065BC0" w:rsidP="008B73D0">
      <w:pPr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Mejorar y homogenizar la calidad de las carreras profesionales de pre grado a través del apoyo a los procesos de autoevaluación, acreditación, que atienda las necesidades de aprendizaje, formación, incentivando a los alumnos a generar ciencia e innovación tecnológica; fortalecer en los docentes el desarrollo de sus habilidades y destrezas en tecnología educativa y didáctica universitaria basándose en estándares de acreditación en las diferentes facultades: mecanismos de supervisión y evaluación docente que retroalimenten la evolución del desempeño docente; contribuir al logro de la titulación profesional a través de las diversas modalidades, fomentando preferentemente la elaboración de tesis; impulsar el intercambio científico, tecnológico a través de acciones de cooperación técnica nacional e internacional con universidades y organizaciones de prestigio.</w:t>
      </w:r>
    </w:p>
    <w:p w:rsidR="00065BC0" w:rsidRPr="001B4185" w:rsidRDefault="0092619D" w:rsidP="00065BC0">
      <w:pPr>
        <w:pStyle w:val="Ttulo5"/>
        <w:ind w:left="0"/>
        <w:rPr>
          <w:rFonts w:ascii="Verdana" w:hAnsi="Verdana"/>
          <w:sz w:val="18"/>
          <w:szCs w:val="18"/>
          <w:u w:val="none"/>
        </w:rPr>
      </w:pPr>
      <w:r>
        <w:rPr>
          <w:rFonts w:ascii="Verdana" w:hAnsi="Verdana"/>
          <w:sz w:val="18"/>
          <w:szCs w:val="18"/>
          <w:u w:val="none"/>
        </w:rPr>
        <w:t>O</w:t>
      </w:r>
      <w:r w:rsidRPr="001B4185">
        <w:rPr>
          <w:rFonts w:ascii="Verdana" w:hAnsi="Verdana"/>
          <w:sz w:val="18"/>
          <w:szCs w:val="18"/>
          <w:u w:val="none"/>
        </w:rPr>
        <w:t xml:space="preserve">bjetivos </w:t>
      </w:r>
      <w:r>
        <w:rPr>
          <w:rFonts w:ascii="Verdana" w:hAnsi="Verdana"/>
          <w:sz w:val="18"/>
          <w:szCs w:val="18"/>
          <w:u w:val="none"/>
        </w:rPr>
        <w:t>S</w:t>
      </w:r>
      <w:r w:rsidRPr="001B4185">
        <w:rPr>
          <w:rFonts w:ascii="Verdana" w:hAnsi="Verdana"/>
          <w:sz w:val="18"/>
          <w:szCs w:val="18"/>
          <w:u w:val="none"/>
        </w:rPr>
        <w:t xml:space="preserve">ub </w:t>
      </w:r>
      <w:r>
        <w:rPr>
          <w:rFonts w:ascii="Verdana" w:hAnsi="Verdana"/>
          <w:sz w:val="18"/>
          <w:szCs w:val="18"/>
          <w:u w:val="none"/>
        </w:rPr>
        <w:t>E</w:t>
      </w:r>
      <w:r w:rsidRPr="001B4185">
        <w:rPr>
          <w:rFonts w:ascii="Verdana" w:hAnsi="Verdana"/>
          <w:sz w:val="18"/>
          <w:szCs w:val="18"/>
          <w:u w:val="none"/>
        </w:rPr>
        <w:t>specíficos</w:t>
      </w:r>
    </w:p>
    <w:p w:rsidR="00065BC0" w:rsidRPr="0092619D" w:rsidRDefault="00065BC0" w:rsidP="0092619D">
      <w:pPr>
        <w:pStyle w:val="Prrafodelista"/>
        <w:numPr>
          <w:ilvl w:val="0"/>
          <w:numId w:val="31"/>
        </w:numPr>
        <w:tabs>
          <w:tab w:val="left" w:pos="1560"/>
        </w:tabs>
        <w:jc w:val="both"/>
        <w:rPr>
          <w:rFonts w:ascii="Verdana" w:hAnsi="Verdana"/>
          <w:sz w:val="18"/>
          <w:szCs w:val="18"/>
        </w:rPr>
      </w:pPr>
      <w:r w:rsidRPr="0092619D">
        <w:rPr>
          <w:rFonts w:ascii="Verdana" w:hAnsi="Verdana"/>
          <w:sz w:val="18"/>
          <w:szCs w:val="18"/>
        </w:rPr>
        <w:t>Incremento del Presupuesto asignado a la Biblioteca Central.</w:t>
      </w:r>
    </w:p>
    <w:p w:rsidR="00065BC0" w:rsidRPr="0092619D" w:rsidRDefault="00065BC0" w:rsidP="0092619D">
      <w:pPr>
        <w:pStyle w:val="Prrafodelista"/>
        <w:numPr>
          <w:ilvl w:val="0"/>
          <w:numId w:val="31"/>
        </w:numPr>
        <w:tabs>
          <w:tab w:val="left" w:pos="1560"/>
        </w:tabs>
        <w:jc w:val="both"/>
        <w:rPr>
          <w:rFonts w:ascii="Verdana" w:hAnsi="Verdana"/>
          <w:sz w:val="18"/>
          <w:szCs w:val="18"/>
        </w:rPr>
      </w:pPr>
      <w:r w:rsidRPr="0092619D">
        <w:rPr>
          <w:rFonts w:ascii="Verdana" w:hAnsi="Verdana"/>
          <w:sz w:val="18"/>
          <w:szCs w:val="18"/>
        </w:rPr>
        <w:t>Definición del modelo de Biblioteca Universitaria</w:t>
      </w:r>
    </w:p>
    <w:p w:rsidR="00065BC0" w:rsidRPr="0092619D" w:rsidRDefault="00065BC0" w:rsidP="0092619D">
      <w:pPr>
        <w:pStyle w:val="Prrafodelista"/>
        <w:numPr>
          <w:ilvl w:val="0"/>
          <w:numId w:val="31"/>
        </w:numPr>
        <w:tabs>
          <w:tab w:val="left" w:pos="1560"/>
        </w:tabs>
        <w:jc w:val="both"/>
        <w:rPr>
          <w:rFonts w:ascii="Verdana" w:hAnsi="Verdana"/>
          <w:sz w:val="18"/>
          <w:szCs w:val="18"/>
        </w:rPr>
      </w:pPr>
      <w:r w:rsidRPr="0092619D">
        <w:rPr>
          <w:rFonts w:ascii="Verdana" w:hAnsi="Verdana"/>
          <w:sz w:val="18"/>
          <w:szCs w:val="18"/>
        </w:rPr>
        <w:t>Optimizar el servicio de información brindado a los Miembros</w:t>
      </w:r>
      <w:r w:rsidR="0092619D" w:rsidRPr="0092619D">
        <w:rPr>
          <w:rFonts w:ascii="Verdana" w:hAnsi="Verdana"/>
          <w:sz w:val="18"/>
          <w:szCs w:val="18"/>
        </w:rPr>
        <w:t xml:space="preserve"> de la Comunidad Universitaria.</w:t>
      </w:r>
    </w:p>
    <w:p w:rsidR="00065BC0" w:rsidRPr="0092619D" w:rsidRDefault="00065BC0" w:rsidP="0092619D">
      <w:pPr>
        <w:pStyle w:val="Prrafodelista"/>
        <w:numPr>
          <w:ilvl w:val="0"/>
          <w:numId w:val="31"/>
        </w:numPr>
        <w:tabs>
          <w:tab w:val="left" w:pos="1560"/>
        </w:tabs>
        <w:jc w:val="both"/>
        <w:rPr>
          <w:rFonts w:ascii="Verdana" w:hAnsi="Verdana"/>
          <w:sz w:val="18"/>
          <w:szCs w:val="18"/>
        </w:rPr>
      </w:pPr>
      <w:r w:rsidRPr="0092619D">
        <w:rPr>
          <w:rFonts w:ascii="Verdana" w:hAnsi="Verdana"/>
          <w:sz w:val="18"/>
          <w:szCs w:val="18"/>
        </w:rPr>
        <w:t>Contar con el personal administrativo necesario y calificado</w:t>
      </w:r>
    </w:p>
    <w:p w:rsidR="00065BC0" w:rsidRPr="0092619D" w:rsidRDefault="00065BC0" w:rsidP="0092619D">
      <w:pPr>
        <w:pStyle w:val="Prrafodelista"/>
        <w:numPr>
          <w:ilvl w:val="0"/>
          <w:numId w:val="31"/>
        </w:numPr>
        <w:tabs>
          <w:tab w:val="left" w:pos="1560"/>
        </w:tabs>
        <w:jc w:val="both"/>
        <w:rPr>
          <w:rFonts w:ascii="Verdana" w:hAnsi="Verdana"/>
          <w:sz w:val="18"/>
          <w:szCs w:val="18"/>
        </w:rPr>
      </w:pPr>
      <w:r w:rsidRPr="0092619D">
        <w:rPr>
          <w:rFonts w:ascii="Verdana" w:hAnsi="Verdana"/>
          <w:sz w:val="18"/>
          <w:szCs w:val="18"/>
        </w:rPr>
        <w:t>Asesor en la organización de Bibliotecas.</w:t>
      </w:r>
    </w:p>
    <w:p w:rsidR="00065BC0" w:rsidRPr="001B4185" w:rsidRDefault="00065BC0" w:rsidP="00065BC0">
      <w:pPr>
        <w:jc w:val="both"/>
        <w:rPr>
          <w:rFonts w:ascii="Verdana" w:hAnsi="Verdana"/>
          <w:b/>
          <w:sz w:val="18"/>
          <w:szCs w:val="18"/>
        </w:rPr>
      </w:pPr>
    </w:p>
    <w:p w:rsidR="00065BC0" w:rsidRPr="0092619D" w:rsidRDefault="0092619D" w:rsidP="00065BC0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ESTRATEGIAS</w:t>
      </w:r>
    </w:p>
    <w:p w:rsidR="00065BC0" w:rsidRPr="001B4185" w:rsidRDefault="00065BC0" w:rsidP="00065BC0">
      <w:pPr>
        <w:jc w:val="both"/>
        <w:rPr>
          <w:rFonts w:ascii="Verdana" w:hAnsi="Verdana"/>
          <w:b/>
          <w:sz w:val="18"/>
          <w:szCs w:val="18"/>
        </w:rPr>
      </w:pPr>
      <w:r w:rsidRPr="001B4185">
        <w:rPr>
          <w:rFonts w:ascii="Verdana" w:hAnsi="Verdana"/>
          <w:b/>
          <w:sz w:val="18"/>
          <w:szCs w:val="18"/>
        </w:rPr>
        <w:t>OSE1</w:t>
      </w:r>
    </w:p>
    <w:p w:rsidR="00065BC0" w:rsidRPr="001B4185" w:rsidRDefault="00065BC0" w:rsidP="00065BC0">
      <w:pPr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Concientizar a las autoridades Universitarias en la ampliación del Techo Presupuestal asignado a nuestra Biblioteca Central.</w:t>
      </w:r>
    </w:p>
    <w:p w:rsidR="00065BC0" w:rsidRPr="001B4185" w:rsidRDefault="00065BC0" w:rsidP="00065BC0">
      <w:pPr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Promover fuentes de recaudación interna a fin de incrementar nuestros ingresos.</w:t>
      </w:r>
    </w:p>
    <w:p w:rsidR="00065BC0" w:rsidRPr="001B4185" w:rsidRDefault="00065BC0" w:rsidP="00065BC0">
      <w:pPr>
        <w:pStyle w:val="Prrafodelista"/>
        <w:ind w:left="0"/>
        <w:rPr>
          <w:rFonts w:ascii="Verdana" w:hAnsi="Verdana"/>
          <w:b/>
          <w:sz w:val="18"/>
          <w:szCs w:val="18"/>
        </w:rPr>
      </w:pPr>
      <w:r w:rsidRPr="001B4185">
        <w:rPr>
          <w:rFonts w:ascii="Verdana" w:hAnsi="Verdana"/>
          <w:b/>
          <w:sz w:val="18"/>
          <w:szCs w:val="18"/>
        </w:rPr>
        <w:t>OSE2</w:t>
      </w:r>
    </w:p>
    <w:p w:rsidR="00065BC0" w:rsidRPr="001B4185" w:rsidRDefault="00A77E9F" w:rsidP="00065BC0">
      <w:pPr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Modernizar el</w:t>
      </w:r>
      <w:r w:rsidR="00065BC0" w:rsidRPr="001B4185">
        <w:rPr>
          <w:rFonts w:ascii="Verdana" w:hAnsi="Verdana"/>
          <w:sz w:val="18"/>
          <w:szCs w:val="18"/>
        </w:rPr>
        <w:t xml:space="preserve"> sistema</w:t>
      </w:r>
      <w:r w:rsidRPr="001B4185">
        <w:rPr>
          <w:rFonts w:ascii="Verdana" w:hAnsi="Verdana"/>
          <w:sz w:val="18"/>
          <w:szCs w:val="18"/>
        </w:rPr>
        <w:t xml:space="preserve"> </w:t>
      </w:r>
      <w:r w:rsidR="00065BC0" w:rsidRPr="001B4185">
        <w:rPr>
          <w:rFonts w:ascii="Verdana" w:hAnsi="Verdana"/>
          <w:sz w:val="18"/>
          <w:szCs w:val="18"/>
        </w:rPr>
        <w:t>bibliotecario</w:t>
      </w:r>
      <w:r w:rsidRPr="001B4185">
        <w:rPr>
          <w:rFonts w:ascii="Verdana" w:hAnsi="Verdana"/>
          <w:sz w:val="18"/>
          <w:szCs w:val="18"/>
        </w:rPr>
        <w:t>, dentro un modelo</w:t>
      </w:r>
      <w:r w:rsidR="00065BC0" w:rsidRPr="001B4185">
        <w:rPr>
          <w:rFonts w:ascii="Verdana" w:hAnsi="Verdana"/>
          <w:sz w:val="18"/>
          <w:szCs w:val="18"/>
        </w:rPr>
        <w:t xml:space="preserve"> </w:t>
      </w:r>
      <w:r w:rsidR="00280437" w:rsidRPr="001B4185">
        <w:rPr>
          <w:rFonts w:ascii="Verdana" w:hAnsi="Verdana"/>
          <w:sz w:val="18"/>
          <w:szCs w:val="18"/>
        </w:rPr>
        <w:t xml:space="preserve">sistémico </w:t>
      </w:r>
      <w:r w:rsidR="00065BC0" w:rsidRPr="001B4185">
        <w:rPr>
          <w:rFonts w:ascii="Verdana" w:hAnsi="Verdana"/>
          <w:sz w:val="18"/>
          <w:szCs w:val="18"/>
        </w:rPr>
        <w:t>de</w:t>
      </w:r>
      <w:r w:rsidRPr="001B4185">
        <w:rPr>
          <w:rFonts w:ascii="Verdana" w:hAnsi="Verdana"/>
          <w:sz w:val="18"/>
          <w:szCs w:val="18"/>
        </w:rPr>
        <w:t xml:space="preserve"> la gestión, de </w:t>
      </w:r>
      <w:r w:rsidR="00280437" w:rsidRPr="001B4185">
        <w:rPr>
          <w:rFonts w:ascii="Verdana" w:hAnsi="Verdana"/>
          <w:sz w:val="18"/>
          <w:szCs w:val="18"/>
        </w:rPr>
        <w:t>l</w:t>
      </w:r>
      <w:r w:rsidRPr="001B4185">
        <w:rPr>
          <w:rFonts w:ascii="Verdana" w:hAnsi="Verdana"/>
          <w:sz w:val="18"/>
          <w:szCs w:val="18"/>
        </w:rPr>
        <w:t>os</w:t>
      </w:r>
      <w:r w:rsidR="00065BC0" w:rsidRPr="001B4185">
        <w:rPr>
          <w:rFonts w:ascii="Verdana" w:hAnsi="Verdana"/>
          <w:sz w:val="18"/>
          <w:szCs w:val="18"/>
        </w:rPr>
        <w:t xml:space="preserve"> proceso</w:t>
      </w:r>
      <w:r w:rsidRPr="001B4185">
        <w:rPr>
          <w:rFonts w:ascii="Verdana" w:hAnsi="Verdana"/>
          <w:sz w:val="18"/>
          <w:szCs w:val="18"/>
        </w:rPr>
        <w:t>s</w:t>
      </w:r>
      <w:r w:rsidR="00280437" w:rsidRPr="001B4185">
        <w:rPr>
          <w:rFonts w:ascii="Verdana" w:hAnsi="Verdana"/>
          <w:sz w:val="18"/>
          <w:szCs w:val="18"/>
        </w:rPr>
        <w:t xml:space="preserve"> de información</w:t>
      </w:r>
      <w:r w:rsidRPr="001B4185">
        <w:rPr>
          <w:rFonts w:ascii="Verdana" w:hAnsi="Verdana"/>
          <w:sz w:val="18"/>
          <w:szCs w:val="18"/>
        </w:rPr>
        <w:t xml:space="preserve"> documental.</w:t>
      </w:r>
    </w:p>
    <w:p w:rsidR="00065BC0" w:rsidRPr="001B4185" w:rsidRDefault="00280437" w:rsidP="00065BC0">
      <w:pPr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Mejorar, actualizar y ampliar la información</w:t>
      </w:r>
      <w:r w:rsidR="00065BC0" w:rsidRPr="001B4185">
        <w:rPr>
          <w:rFonts w:ascii="Verdana" w:hAnsi="Verdana"/>
          <w:sz w:val="18"/>
          <w:szCs w:val="18"/>
        </w:rPr>
        <w:t xml:space="preserve"> </w:t>
      </w:r>
      <w:r w:rsidRPr="001B4185">
        <w:rPr>
          <w:rFonts w:ascii="Verdana" w:hAnsi="Verdana"/>
          <w:sz w:val="18"/>
          <w:szCs w:val="18"/>
        </w:rPr>
        <w:t xml:space="preserve">en internet e </w:t>
      </w:r>
      <w:r w:rsidR="00065BC0" w:rsidRPr="001B4185">
        <w:rPr>
          <w:rFonts w:ascii="Verdana" w:hAnsi="Verdana"/>
          <w:sz w:val="18"/>
          <w:szCs w:val="18"/>
        </w:rPr>
        <w:t xml:space="preserve">Intranet Bibliotecaria entre la Biblioteca Central </w:t>
      </w:r>
      <w:r w:rsidRPr="001B4185">
        <w:rPr>
          <w:rFonts w:ascii="Verdana" w:hAnsi="Verdana"/>
          <w:sz w:val="18"/>
          <w:szCs w:val="18"/>
        </w:rPr>
        <w:t xml:space="preserve">y crear </w:t>
      </w:r>
      <w:r w:rsidR="00A77E9F" w:rsidRPr="001B4185">
        <w:rPr>
          <w:rFonts w:ascii="Verdana" w:hAnsi="Verdana"/>
          <w:sz w:val="18"/>
          <w:szCs w:val="18"/>
        </w:rPr>
        <w:t xml:space="preserve">un sistema de Intranet Bibliotecaria </w:t>
      </w:r>
      <w:r w:rsidR="00065BC0" w:rsidRPr="001B4185">
        <w:rPr>
          <w:rFonts w:ascii="Verdana" w:hAnsi="Verdana"/>
          <w:sz w:val="18"/>
          <w:szCs w:val="18"/>
        </w:rPr>
        <w:t xml:space="preserve">con las Bibliotecas Especializadas para </w:t>
      </w:r>
      <w:r w:rsidRPr="001B4185">
        <w:rPr>
          <w:rFonts w:ascii="Verdana" w:hAnsi="Verdana"/>
          <w:sz w:val="18"/>
          <w:szCs w:val="18"/>
        </w:rPr>
        <w:t xml:space="preserve">contar con información fluida </w:t>
      </w:r>
      <w:r w:rsidR="00065BC0" w:rsidRPr="001B4185">
        <w:rPr>
          <w:rFonts w:ascii="Verdana" w:hAnsi="Verdana"/>
          <w:sz w:val="18"/>
          <w:szCs w:val="18"/>
        </w:rPr>
        <w:t>sobre el Fondo Bibliográfico existente.</w:t>
      </w:r>
    </w:p>
    <w:p w:rsidR="00065BC0" w:rsidRPr="001B4185" w:rsidRDefault="00065BC0" w:rsidP="00065BC0">
      <w:pPr>
        <w:pStyle w:val="Prrafodelista"/>
        <w:ind w:left="0"/>
        <w:rPr>
          <w:rFonts w:ascii="Verdana" w:hAnsi="Verdana"/>
          <w:b/>
          <w:sz w:val="18"/>
          <w:szCs w:val="18"/>
        </w:rPr>
      </w:pPr>
      <w:r w:rsidRPr="001B4185">
        <w:rPr>
          <w:rFonts w:ascii="Verdana" w:hAnsi="Verdana"/>
          <w:b/>
          <w:sz w:val="18"/>
          <w:szCs w:val="18"/>
        </w:rPr>
        <w:t>OSE3</w:t>
      </w:r>
    </w:p>
    <w:p w:rsidR="00065BC0" w:rsidRPr="001B4185" w:rsidRDefault="00065BC0" w:rsidP="00065BC0">
      <w:pPr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Priorizar el gasto presupuestal en la adquisición de Bibliografía actualizada.</w:t>
      </w:r>
    </w:p>
    <w:p w:rsidR="00A77E9F" w:rsidRPr="001B4185" w:rsidRDefault="00A77E9F" w:rsidP="00065BC0">
      <w:pPr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 xml:space="preserve">Actualizar el sistema de clasificación bibliográfica y revisar la bibliografía por su </w:t>
      </w:r>
      <w:r w:rsidR="0092619D" w:rsidRPr="001B4185">
        <w:rPr>
          <w:rFonts w:ascii="Verdana" w:hAnsi="Verdana"/>
          <w:sz w:val="18"/>
          <w:szCs w:val="18"/>
        </w:rPr>
        <w:t>pertenencia</w:t>
      </w:r>
      <w:r w:rsidRPr="001B4185">
        <w:rPr>
          <w:rFonts w:ascii="Verdana" w:hAnsi="Verdana"/>
          <w:sz w:val="18"/>
          <w:szCs w:val="18"/>
        </w:rPr>
        <w:t xml:space="preserve"> para el usuario.</w:t>
      </w:r>
    </w:p>
    <w:p w:rsidR="00065BC0" w:rsidRPr="001B4185" w:rsidRDefault="00065BC0" w:rsidP="00065BC0">
      <w:pPr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Automatización de los métodos de trabajo, a fin de brindar un servicio eficiente.</w:t>
      </w:r>
    </w:p>
    <w:p w:rsidR="00065BC0" w:rsidRPr="001B4185" w:rsidRDefault="00065BC0" w:rsidP="00065BC0">
      <w:pPr>
        <w:pStyle w:val="Prrafodelista"/>
        <w:ind w:left="0"/>
        <w:rPr>
          <w:rFonts w:ascii="Verdana" w:hAnsi="Verdana"/>
          <w:b/>
          <w:sz w:val="18"/>
          <w:szCs w:val="18"/>
        </w:rPr>
      </w:pPr>
      <w:r w:rsidRPr="001B4185">
        <w:rPr>
          <w:rFonts w:ascii="Verdana" w:hAnsi="Verdana"/>
          <w:b/>
          <w:sz w:val="18"/>
          <w:szCs w:val="18"/>
        </w:rPr>
        <w:t>OSE4</w:t>
      </w:r>
    </w:p>
    <w:p w:rsidR="00065BC0" w:rsidRPr="001B4185" w:rsidRDefault="00065BC0" w:rsidP="00065BC0">
      <w:pPr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Contar con un pers</w:t>
      </w:r>
      <w:r w:rsidR="00A77E9F" w:rsidRPr="001B4185">
        <w:rPr>
          <w:rFonts w:ascii="Verdana" w:hAnsi="Verdana"/>
          <w:sz w:val="18"/>
          <w:szCs w:val="18"/>
        </w:rPr>
        <w:t xml:space="preserve">onal de Biblioteca calificado, </w:t>
      </w:r>
      <w:r w:rsidRPr="001B4185">
        <w:rPr>
          <w:rFonts w:ascii="Verdana" w:hAnsi="Verdana"/>
          <w:sz w:val="18"/>
          <w:szCs w:val="18"/>
        </w:rPr>
        <w:t xml:space="preserve">competente </w:t>
      </w:r>
      <w:r w:rsidR="00A77E9F" w:rsidRPr="001B4185">
        <w:rPr>
          <w:rFonts w:ascii="Verdana" w:hAnsi="Verdana"/>
          <w:sz w:val="18"/>
          <w:szCs w:val="18"/>
        </w:rPr>
        <w:t xml:space="preserve">e identificado con </w:t>
      </w:r>
      <w:r w:rsidRPr="001B4185">
        <w:rPr>
          <w:rFonts w:ascii="Verdana" w:hAnsi="Verdana"/>
          <w:sz w:val="18"/>
          <w:szCs w:val="18"/>
        </w:rPr>
        <w:t xml:space="preserve">los cambios que exigen las nuevas </w:t>
      </w:r>
      <w:r w:rsidR="00A77E9F" w:rsidRPr="001B4185">
        <w:rPr>
          <w:rFonts w:ascii="Verdana" w:hAnsi="Verdana"/>
          <w:sz w:val="18"/>
          <w:szCs w:val="18"/>
        </w:rPr>
        <w:t>posibilidades de gestión de la información</w:t>
      </w:r>
      <w:r w:rsidRPr="001B4185">
        <w:rPr>
          <w:rFonts w:ascii="Verdana" w:hAnsi="Verdana"/>
          <w:sz w:val="18"/>
          <w:szCs w:val="18"/>
        </w:rPr>
        <w:t>.</w:t>
      </w:r>
    </w:p>
    <w:p w:rsidR="00065BC0" w:rsidRPr="001B4185" w:rsidRDefault="002D4AF8" w:rsidP="00065BC0">
      <w:pPr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Realizar una reforma al sistema de servicios y m</w:t>
      </w:r>
      <w:r w:rsidR="00065BC0" w:rsidRPr="001B4185">
        <w:rPr>
          <w:rFonts w:ascii="Verdana" w:hAnsi="Verdana"/>
          <w:sz w:val="18"/>
          <w:szCs w:val="18"/>
        </w:rPr>
        <w:t>otivar e integrar al personal.</w:t>
      </w:r>
    </w:p>
    <w:p w:rsidR="00065BC0" w:rsidRPr="001B4185" w:rsidRDefault="00065BC0" w:rsidP="00065BC0">
      <w:pPr>
        <w:jc w:val="both"/>
        <w:rPr>
          <w:rFonts w:ascii="Verdana" w:hAnsi="Verdana"/>
          <w:b/>
          <w:sz w:val="18"/>
          <w:szCs w:val="18"/>
        </w:rPr>
      </w:pPr>
      <w:r w:rsidRPr="001B4185">
        <w:rPr>
          <w:rFonts w:ascii="Verdana" w:hAnsi="Verdana"/>
          <w:b/>
          <w:sz w:val="18"/>
          <w:szCs w:val="18"/>
        </w:rPr>
        <w:t>OSE5</w:t>
      </w:r>
    </w:p>
    <w:p w:rsidR="00065BC0" w:rsidRPr="001B4185" w:rsidRDefault="00065BC0" w:rsidP="00065BC0">
      <w:pPr>
        <w:numPr>
          <w:ilvl w:val="0"/>
          <w:numId w:val="16"/>
        </w:numPr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Proyectar la actividad de Biblioteca Central a la comunidad universitaria, así como a la Comunidad en general.</w:t>
      </w:r>
    </w:p>
    <w:p w:rsidR="00AD3467" w:rsidRPr="001B4185" w:rsidRDefault="00AD3467" w:rsidP="00065BC0">
      <w:pPr>
        <w:rPr>
          <w:rFonts w:ascii="Verdana" w:hAnsi="Verdana"/>
          <w:b/>
          <w:sz w:val="18"/>
          <w:szCs w:val="18"/>
        </w:rPr>
      </w:pPr>
    </w:p>
    <w:p w:rsidR="00065BC0" w:rsidRPr="001B4185" w:rsidRDefault="00065BC0" w:rsidP="00065BC0">
      <w:pPr>
        <w:rPr>
          <w:rFonts w:ascii="Verdana" w:hAnsi="Verdana"/>
          <w:b/>
          <w:sz w:val="18"/>
          <w:szCs w:val="18"/>
        </w:rPr>
      </w:pPr>
      <w:r w:rsidRPr="001B4185">
        <w:rPr>
          <w:rFonts w:ascii="Verdana" w:hAnsi="Verdana"/>
          <w:b/>
          <w:sz w:val="18"/>
          <w:szCs w:val="18"/>
        </w:rPr>
        <w:t>ACCIONES</w:t>
      </w:r>
    </w:p>
    <w:p w:rsidR="00065BC0" w:rsidRPr="001B4185" w:rsidRDefault="00EC6073" w:rsidP="00EC6073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I</w:t>
      </w:r>
      <w:r w:rsidRPr="001B4185">
        <w:rPr>
          <w:rFonts w:ascii="Verdana" w:hAnsi="Verdana"/>
          <w:b/>
          <w:sz w:val="18"/>
          <w:szCs w:val="18"/>
        </w:rPr>
        <w:t xml:space="preserve">ncremento del presupuesto asignado a </w:t>
      </w:r>
      <w:r>
        <w:rPr>
          <w:rFonts w:ascii="Verdana" w:hAnsi="Verdana"/>
          <w:b/>
          <w:sz w:val="18"/>
          <w:szCs w:val="18"/>
        </w:rPr>
        <w:t>B</w:t>
      </w:r>
      <w:r w:rsidRPr="001B4185">
        <w:rPr>
          <w:rFonts w:ascii="Verdana" w:hAnsi="Verdana"/>
          <w:b/>
          <w:sz w:val="18"/>
          <w:szCs w:val="18"/>
        </w:rPr>
        <w:t xml:space="preserve">iblioteca </w:t>
      </w:r>
      <w:r>
        <w:rPr>
          <w:rFonts w:ascii="Verdana" w:hAnsi="Verdana"/>
          <w:b/>
          <w:sz w:val="18"/>
          <w:szCs w:val="18"/>
        </w:rPr>
        <w:t>C</w:t>
      </w:r>
      <w:r w:rsidRPr="001B4185">
        <w:rPr>
          <w:rFonts w:ascii="Verdana" w:hAnsi="Verdana"/>
          <w:b/>
          <w:sz w:val="18"/>
          <w:szCs w:val="18"/>
        </w:rPr>
        <w:t>entral.</w:t>
      </w:r>
    </w:p>
    <w:p w:rsidR="00065BC0" w:rsidRPr="001B4185" w:rsidRDefault="00065BC0" w:rsidP="00195B4C">
      <w:pPr>
        <w:pStyle w:val="Sangra2detindependiente"/>
        <w:numPr>
          <w:ilvl w:val="0"/>
          <w:numId w:val="32"/>
        </w:numPr>
        <w:tabs>
          <w:tab w:val="num" w:pos="2150"/>
        </w:tabs>
        <w:ind w:left="360"/>
        <w:jc w:val="both"/>
        <w:rPr>
          <w:rFonts w:ascii="Verdana" w:hAnsi="Verdana"/>
          <w:b w:val="0"/>
          <w:sz w:val="18"/>
          <w:szCs w:val="18"/>
        </w:rPr>
      </w:pPr>
      <w:r w:rsidRPr="001B4185">
        <w:rPr>
          <w:rFonts w:ascii="Verdana" w:hAnsi="Verdana"/>
          <w:b w:val="0"/>
          <w:sz w:val="18"/>
          <w:szCs w:val="18"/>
        </w:rPr>
        <w:t xml:space="preserve">Coordinar con </w:t>
      </w:r>
      <w:r w:rsidR="00E31C0A" w:rsidRPr="001B4185">
        <w:rPr>
          <w:rFonts w:ascii="Verdana" w:hAnsi="Verdana"/>
          <w:b w:val="0"/>
          <w:sz w:val="18"/>
          <w:szCs w:val="18"/>
        </w:rPr>
        <w:t xml:space="preserve">las autoridades universitarias </w:t>
      </w:r>
      <w:r w:rsidRPr="001B4185">
        <w:rPr>
          <w:rFonts w:ascii="Verdana" w:hAnsi="Verdana"/>
          <w:b w:val="0"/>
          <w:sz w:val="18"/>
          <w:szCs w:val="18"/>
        </w:rPr>
        <w:t>la ampliación del Techo Presupuestal asignado a Biblioteca Central, a fin de implementar con publicaciones, equipos, capacitación del personal, arreglo de infraestructura y otros gastos urgentes que hacer.</w:t>
      </w:r>
    </w:p>
    <w:p w:rsidR="00065BC0" w:rsidRPr="001B4185" w:rsidRDefault="00065BC0" w:rsidP="00195B4C">
      <w:pPr>
        <w:pStyle w:val="Sangra2detindependiente"/>
        <w:numPr>
          <w:ilvl w:val="0"/>
          <w:numId w:val="32"/>
        </w:numPr>
        <w:tabs>
          <w:tab w:val="num" w:pos="2150"/>
        </w:tabs>
        <w:ind w:left="360"/>
        <w:jc w:val="both"/>
        <w:rPr>
          <w:rFonts w:ascii="Verdana" w:hAnsi="Verdana"/>
          <w:b w:val="0"/>
          <w:sz w:val="18"/>
          <w:szCs w:val="18"/>
        </w:rPr>
      </w:pPr>
      <w:r w:rsidRPr="001B4185">
        <w:rPr>
          <w:rFonts w:ascii="Verdana" w:hAnsi="Verdana"/>
          <w:b w:val="0"/>
          <w:sz w:val="18"/>
          <w:szCs w:val="18"/>
        </w:rPr>
        <w:t>Proponer a las autoridades universitarias nos permitan la creación de un Centro Productivo, que considere fotocopiado, digitación de trabajos, anillados, escaneo y otros; a fin de, tener una mayor recaudación de ingresos que permitan la implementación de nuestra Biblioteca.</w:t>
      </w:r>
    </w:p>
    <w:p w:rsidR="00065BC0" w:rsidRPr="001B4185" w:rsidRDefault="00065BC0" w:rsidP="00195B4C">
      <w:pPr>
        <w:pStyle w:val="Sangra2detindependiente"/>
        <w:numPr>
          <w:ilvl w:val="0"/>
          <w:numId w:val="32"/>
        </w:numPr>
        <w:tabs>
          <w:tab w:val="num" w:pos="2150"/>
        </w:tabs>
        <w:ind w:left="360"/>
        <w:jc w:val="both"/>
        <w:rPr>
          <w:rFonts w:ascii="Verdana" w:hAnsi="Verdana"/>
          <w:b w:val="0"/>
          <w:sz w:val="18"/>
          <w:szCs w:val="18"/>
        </w:rPr>
      </w:pPr>
      <w:r w:rsidRPr="001B4185">
        <w:rPr>
          <w:rFonts w:ascii="Verdana" w:hAnsi="Verdana"/>
          <w:b w:val="0"/>
          <w:sz w:val="18"/>
          <w:szCs w:val="18"/>
        </w:rPr>
        <w:t>Sugerir se considere dentro de la matrícula el pago por concepto de carné de Biblioteca Central, siendo ingresos intangibles utilizados sólo para la compra de libros.</w:t>
      </w:r>
    </w:p>
    <w:p w:rsidR="00065BC0" w:rsidRPr="001B4185" w:rsidRDefault="00065BC0" w:rsidP="00195B4C">
      <w:pPr>
        <w:pStyle w:val="Sangra2detindependiente"/>
        <w:numPr>
          <w:ilvl w:val="0"/>
          <w:numId w:val="32"/>
        </w:numPr>
        <w:tabs>
          <w:tab w:val="num" w:pos="2150"/>
        </w:tabs>
        <w:ind w:left="360"/>
        <w:jc w:val="both"/>
        <w:rPr>
          <w:rFonts w:ascii="Verdana" w:hAnsi="Verdana"/>
          <w:b w:val="0"/>
          <w:sz w:val="18"/>
          <w:szCs w:val="18"/>
        </w:rPr>
      </w:pPr>
      <w:r w:rsidRPr="001B4185">
        <w:rPr>
          <w:rFonts w:ascii="Verdana" w:hAnsi="Verdana"/>
          <w:b w:val="0"/>
          <w:sz w:val="18"/>
          <w:szCs w:val="18"/>
        </w:rPr>
        <w:t>Considerar el carné del investigador a un costo mayor al de los alumno regulares.</w:t>
      </w:r>
    </w:p>
    <w:p w:rsidR="00065BC0" w:rsidRPr="001B4185" w:rsidRDefault="00065BC0" w:rsidP="00195B4C">
      <w:pPr>
        <w:pStyle w:val="Sangra2detindependiente"/>
        <w:numPr>
          <w:ilvl w:val="0"/>
          <w:numId w:val="32"/>
        </w:numPr>
        <w:tabs>
          <w:tab w:val="num" w:pos="2150"/>
        </w:tabs>
        <w:ind w:left="360"/>
        <w:jc w:val="both"/>
        <w:rPr>
          <w:rFonts w:ascii="Verdana" w:hAnsi="Verdana"/>
          <w:b w:val="0"/>
          <w:sz w:val="18"/>
          <w:szCs w:val="18"/>
        </w:rPr>
      </w:pPr>
      <w:r w:rsidRPr="001B4185">
        <w:rPr>
          <w:rFonts w:ascii="Verdana" w:hAnsi="Verdana"/>
          <w:b w:val="0"/>
          <w:sz w:val="18"/>
          <w:szCs w:val="18"/>
        </w:rPr>
        <w:t>Plantear el incremento de alquiler del auditorio considerando que el monto actual no cubre su mantenimiento.</w:t>
      </w:r>
    </w:p>
    <w:p w:rsidR="00065BC0" w:rsidRPr="001B4185" w:rsidRDefault="00065BC0" w:rsidP="00065BC0">
      <w:pPr>
        <w:ind w:left="568"/>
        <w:rPr>
          <w:rFonts w:ascii="Verdana" w:hAnsi="Verdana"/>
          <w:b/>
          <w:sz w:val="18"/>
          <w:szCs w:val="18"/>
        </w:rPr>
      </w:pPr>
    </w:p>
    <w:p w:rsidR="00065BC0" w:rsidRPr="001B4185" w:rsidRDefault="00195B4C" w:rsidP="00195B4C">
      <w:pPr>
        <w:tabs>
          <w:tab w:val="num" w:pos="1615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</w:t>
      </w:r>
      <w:r w:rsidRPr="001B4185">
        <w:rPr>
          <w:rFonts w:ascii="Verdana" w:hAnsi="Verdana"/>
          <w:b/>
          <w:sz w:val="18"/>
          <w:szCs w:val="18"/>
        </w:rPr>
        <w:t>efinición del modelo de biblioteca universitaria</w:t>
      </w:r>
    </w:p>
    <w:p w:rsidR="005526A0" w:rsidRPr="00195B4C" w:rsidRDefault="005526A0" w:rsidP="00195B4C">
      <w:pPr>
        <w:pStyle w:val="Prrafodelista"/>
        <w:numPr>
          <w:ilvl w:val="0"/>
          <w:numId w:val="33"/>
        </w:numPr>
        <w:ind w:left="360"/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>Reformar y modernizar la estructura funcional de la Biblioteca Central.</w:t>
      </w:r>
    </w:p>
    <w:p w:rsidR="005526A0" w:rsidRPr="001B4185" w:rsidRDefault="005526A0" w:rsidP="00195B4C">
      <w:pPr>
        <w:ind w:left="661"/>
        <w:jc w:val="both"/>
        <w:rPr>
          <w:rFonts w:ascii="Verdana" w:hAnsi="Verdana"/>
          <w:sz w:val="18"/>
          <w:szCs w:val="18"/>
        </w:rPr>
      </w:pPr>
    </w:p>
    <w:p w:rsidR="00E31C0A" w:rsidRPr="00195B4C" w:rsidRDefault="00E31C0A" w:rsidP="00195B4C">
      <w:pPr>
        <w:pStyle w:val="Prrafodelista"/>
        <w:numPr>
          <w:ilvl w:val="0"/>
          <w:numId w:val="33"/>
        </w:numPr>
        <w:ind w:left="360"/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 xml:space="preserve">Aprobación </w:t>
      </w:r>
      <w:r w:rsidR="00A43B42" w:rsidRPr="00195B4C">
        <w:rPr>
          <w:rFonts w:ascii="Verdana" w:hAnsi="Verdana"/>
          <w:sz w:val="18"/>
          <w:szCs w:val="18"/>
        </w:rPr>
        <w:t>un</w:t>
      </w:r>
      <w:r w:rsidRPr="00195B4C">
        <w:rPr>
          <w:rFonts w:ascii="Verdana" w:hAnsi="Verdana"/>
          <w:sz w:val="18"/>
          <w:szCs w:val="18"/>
        </w:rPr>
        <w:t xml:space="preserve"> nuevo reglamento</w:t>
      </w:r>
      <w:r w:rsidR="00A43B42" w:rsidRPr="00195B4C">
        <w:rPr>
          <w:rFonts w:ascii="Verdana" w:hAnsi="Verdana"/>
          <w:sz w:val="18"/>
          <w:szCs w:val="18"/>
        </w:rPr>
        <w:t>, que actualice el sistema de la Biblioteca Central e integre en un solo sistema a las bibliotecas especializadas.</w:t>
      </w:r>
    </w:p>
    <w:p w:rsidR="002B570E" w:rsidRPr="00195B4C" w:rsidRDefault="00E31C0A" w:rsidP="00195B4C">
      <w:pPr>
        <w:pStyle w:val="Prrafodelista"/>
        <w:numPr>
          <w:ilvl w:val="0"/>
          <w:numId w:val="33"/>
        </w:numPr>
        <w:ind w:left="360"/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>Crear un ente eficaz y eficiente</w:t>
      </w:r>
      <w:r w:rsidR="00A43B42" w:rsidRPr="00195B4C">
        <w:rPr>
          <w:rFonts w:ascii="Verdana" w:hAnsi="Verdana"/>
          <w:sz w:val="18"/>
          <w:szCs w:val="18"/>
        </w:rPr>
        <w:t xml:space="preserve">, </w:t>
      </w:r>
      <w:r w:rsidR="002B570E" w:rsidRPr="00195B4C">
        <w:rPr>
          <w:rFonts w:ascii="Verdana" w:hAnsi="Verdana"/>
          <w:sz w:val="18"/>
          <w:szCs w:val="18"/>
        </w:rPr>
        <w:t>presidido</w:t>
      </w:r>
      <w:r w:rsidR="00A43B42" w:rsidRPr="00195B4C">
        <w:rPr>
          <w:rFonts w:ascii="Verdana" w:hAnsi="Verdana"/>
          <w:sz w:val="18"/>
          <w:szCs w:val="18"/>
        </w:rPr>
        <w:t xml:space="preserve"> por el Vicerrector Académica </w:t>
      </w:r>
      <w:r w:rsidR="002B570E" w:rsidRPr="00195B4C">
        <w:rPr>
          <w:rFonts w:ascii="Verdana" w:hAnsi="Verdana"/>
          <w:sz w:val="18"/>
          <w:szCs w:val="18"/>
        </w:rPr>
        <w:t xml:space="preserve">e integrado por </w:t>
      </w:r>
      <w:r w:rsidR="00A43B42" w:rsidRPr="00195B4C">
        <w:rPr>
          <w:rFonts w:ascii="Verdana" w:hAnsi="Verdana"/>
          <w:sz w:val="18"/>
          <w:szCs w:val="18"/>
        </w:rPr>
        <w:t>decanos,</w:t>
      </w:r>
      <w:r w:rsidRPr="00195B4C">
        <w:rPr>
          <w:rFonts w:ascii="Verdana" w:hAnsi="Verdana"/>
          <w:sz w:val="18"/>
          <w:szCs w:val="18"/>
        </w:rPr>
        <w:t xml:space="preserve"> </w:t>
      </w:r>
      <w:r w:rsidR="00A43B42" w:rsidRPr="00195B4C">
        <w:rPr>
          <w:rFonts w:ascii="Verdana" w:hAnsi="Verdana"/>
          <w:sz w:val="18"/>
          <w:szCs w:val="18"/>
        </w:rPr>
        <w:t xml:space="preserve">que viabilicen </w:t>
      </w:r>
      <w:r w:rsidR="002B570E" w:rsidRPr="00195B4C">
        <w:rPr>
          <w:rFonts w:ascii="Verdana" w:hAnsi="Verdana"/>
          <w:sz w:val="18"/>
          <w:szCs w:val="18"/>
        </w:rPr>
        <w:t>el proceso de modernización del sistema de bibliotecas de la UNP.</w:t>
      </w:r>
    </w:p>
    <w:p w:rsidR="00E31C0A" w:rsidRPr="00195B4C" w:rsidRDefault="002B570E" w:rsidP="00195B4C">
      <w:pPr>
        <w:pStyle w:val="Prrafodelista"/>
        <w:numPr>
          <w:ilvl w:val="0"/>
          <w:numId w:val="33"/>
        </w:numPr>
        <w:ind w:left="360"/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 xml:space="preserve">Creación de un ente </w:t>
      </w:r>
      <w:r w:rsidRPr="00195B4C">
        <w:rPr>
          <w:rFonts w:ascii="Verdana" w:hAnsi="Verdana"/>
          <w:b/>
          <w:sz w:val="18"/>
          <w:szCs w:val="18"/>
        </w:rPr>
        <w:t>calificado</w:t>
      </w:r>
      <w:r w:rsidRPr="00195B4C">
        <w:rPr>
          <w:rFonts w:ascii="Verdana" w:hAnsi="Verdana"/>
          <w:sz w:val="18"/>
          <w:szCs w:val="18"/>
        </w:rPr>
        <w:t xml:space="preserve"> para </w:t>
      </w:r>
      <w:r w:rsidR="00E31C0A" w:rsidRPr="00195B4C">
        <w:rPr>
          <w:rFonts w:ascii="Verdana" w:hAnsi="Verdana"/>
          <w:sz w:val="18"/>
          <w:szCs w:val="18"/>
        </w:rPr>
        <w:t xml:space="preserve">la selección bibliográfica a adquirir. Asimismo para la ubicación </w:t>
      </w:r>
      <w:r w:rsidR="00A43B42" w:rsidRPr="00195B4C">
        <w:rPr>
          <w:rFonts w:ascii="Verdana" w:hAnsi="Verdana"/>
          <w:sz w:val="18"/>
          <w:szCs w:val="18"/>
        </w:rPr>
        <w:t xml:space="preserve">de la bibliografía </w:t>
      </w:r>
      <w:r w:rsidR="00A43B42" w:rsidRPr="00195B4C">
        <w:rPr>
          <w:rFonts w:ascii="Verdana" w:hAnsi="Verdana"/>
          <w:b/>
          <w:sz w:val="18"/>
          <w:szCs w:val="18"/>
        </w:rPr>
        <w:t>pertinente</w:t>
      </w:r>
      <w:r w:rsidR="00A43B42" w:rsidRPr="00195B4C">
        <w:rPr>
          <w:rFonts w:ascii="Verdana" w:hAnsi="Verdana"/>
          <w:sz w:val="18"/>
          <w:szCs w:val="18"/>
        </w:rPr>
        <w:t xml:space="preserve"> </w:t>
      </w:r>
      <w:r w:rsidR="00E31C0A" w:rsidRPr="00195B4C">
        <w:rPr>
          <w:rFonts w:ascii="Verdana" w:hAnsi="Verdana"/>
          <w:sz w:val="18"/>
          <w:szCs w:val="18"/>
        </w:rPr>
        <w:t xml:space="preserve">en los repositorios de la </w:t>
      </w:r>
      <w:r w:rsidR="00A43B42" w:rsidRPr="00195B4C">
        <w:rPr>
          <w:rFonts w:ascii="Verdana" w:hAnsi="Verdana"/>
          <w:sz w:val="18"/>
          <w:szCs w:val="18"/>
        </w:rPr>
        <w:t>Biblioteca</w:t>
      </w:r>
      <w:r w:rsidR="00E31C0A" w:rsidRPr="00195B4C">
        <w:rPr>
          <w:rFonts w:ascii="Verdana" w:hAnsi="Verdana"/>
          <w:sz w:val="18"/>
          <w:szCs w:val="18"/>
        </w:rPr>
        <w:t xml:space="preserve"> Central y la</w:t>
      </w:r>
      <w:r w:rsidR="00A43B42" w:rsidRPr="00195B4C">
        <w:rPr>
          <w:rFonts w:ascii="Verdana" w:hAnsi="Verdana"/>
          <w:sz w:val="18"/>
          <w:szCs w:val="18"/>
        </w:rPr>
        <w:t>s</w:t>
      </w:r>
      <w:r w:rsidR="00E31C0A" w:rsidRPr="00195B4C">
        <w:rPr>
          <w:rFonts w:ascii="Verdana" w:hAnsi="Verdana"/>
          <w:sz w:val="18"/>
          <w:szCs w:val="18"/>
        </w:rPr>
        <w:t xml:space="preserve"> Biblioteca</w:t>
      </w:r>
      <w:r w:rsidR="00A43B42" w:rsidRPr="00195B4C">
        <w:rPr>
          <w:rFonts w:ascii="Verdana" w:hAnsi="Verdana"/>
          <w:sz w:val="18"/>
          <w:szCs w:val="18"/>
        </w:rPr>
        <w:t>s</w:t>
      </w:r>
      <w:r w:rsidR="00E31C0A" w:rsidRPr="00195B4C">
        <w:rPr>
          <w:rFonts w:ascii="Verdana" w:hAnsi="Verdana"/>
          <w:sz w:val="18"/>
          <w:szCs w:val="18"/>
        </w:rPr>
        <w:t xml:space="preserve"> especializada</w:t>
      </w:r>
      <w:r w:rsidR="00A43B42" w:rsidRPr="00195B4C">
        <w:rPr>
          <w:rFonts w:ascii="Verdana" w:hAnsi="Verdana"/>
          <w:sz w:val="18"/>
          <w:szCs w:val="18"/>
        </w:rPr>
        <w:t>s</w:t>
      </w:r>
      <w:r w:rsidR="00E31C0A" w:rsidRPr="00195B4C">
        <w:rPr>
          <w:rFonts w:ascii="Verdana" w:hAnsi="Verdana"/>
          <w:sz w:val="18"/>
          <w:szCs w:val="18"/>
        </w:rPr>
        <w:t>.</w:t>
      </w:r>
    </w:p>
    <w:p w:rsidR="009F7234" w:rsidRPr="00195B4C" w:rsidRDefault="002B570E" w:rsidP="00195B4C">
      <w:pPr>
        <w:pStyle w:val="Prrafodelista"/>
        <w:numPr>
          <w:ilvl w:val="0"/>
          <w:numId w:val="33"/>
        </w:numPr>
        <w:ind w:left="360"/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 xml:space="preserve">Crear un sistema que integre el CEIT, el Instituto de Investigación, la Escuela de </w:t>
      </w:r>
      <w:r w:rsidR="009F7234" w:rsidRPr="00195B4C">
        <w:rPr>
          <w:rFonts w:ascii="Verdana" w:hAnsi="Verdana"/>
          <w:sz w:val="18"/>
          <w:szCs w:val="18"/>
        </w:rPr>
        <w:t>informática con el sistema de Bibliotecas de la UNP.</w:t>
      </w:r>
    </w:p>
    <w:p w:rsidR="00065BC0" w:rsidRPr="00195B4C" w:rsidRDefault="00065BC0" w:rsidP="00195B4C">
      <w:pPr>
        <w:pStyle w:val="Prrafodelista"/>
        <w:numPr>
          <w:ilvl w:val="0"/>
          <w:numId w:val="33"/>
        </w:numPr>
        <w:ind w:left="360"/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>Unificar los procesos técnicos de la bibliografía utilizando el  Sistema de Clasificación Dewey</w:t>
      </w:r>
      <w:r w:rsidR="00806BD7" w:rsidRPr="00195B4C">
        <w:rPr>
          <w:rFonts w:ascii="Verdana" w:hAnsi="Verdana"/>
          <w:sz w:val="18"/>
          <w:szCs w:val="18"/>
        </w:rPr>
        <w:t>, en todas las bibliotecas especializadas</w:t>
      </w:r>
      <w:r w:rsidRPr="00195B4C">
        <w:rPr>
          <w:rFonts w:ascii="Verdana" w:hAnsi="Verdana"/>
          <w:sz w:val="18"/>
          <w:szCs w:val="18"/>
        </w:rPr>
        <w:t>.</w:t>
      </w:r>
    </w:p>
    <w:p w:rsidR="00065BC0" w:rsidRPr="001B4185" w:rsidRDefault="00065BC0" w:rsidP="00065BC0">
      <w:pPr>
        <w:tabs>
          <w:tab w:val="num" w:pos="1615"/>
        </w:tabs>
        <w:ind w:left="568"/>
        <w:jc w:val="both"/>
        <w:rPr>
          <w:rFonts w:ascii="Verdana" w:hAnsi="Verdana"/>
          <w:sz w:val="18"/>
          <w:szCs w:val="18"/>
        </w:rPr>
      </w:pPr>
    </w:p>
    <w:p w:rsidR="00065BC0" w:rsidRPr="001B4185" w:rsidRDefault="00195B4C" w:rsidP="00195B4C">
      <w:pPr>
        <w:tabs>
          <w:tab w:val="num" w:pos="1615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</w:t>
      </w:r>
      <w:r w:rsidRPr="001B4185">
        <w:rPr>
          <w:rFonts w:ascii="Verdana" w:hAnsi="Verdana"/>
          <w:b/>
          <w:sz w:val="18"/>
          <w:szCs w:val="18"/>
        </w:rPr>
        <w:t>ptimizar el servicio de información brindado a los miembros de la comunidad universitaria.</w:t>
      </w:r>
    </w:p>
    <w:p w:rsidR="00065BC0" w:rsidRPr="00195B4C" w:rsidRDefault="00065BC0" w:rsidP="00195B4C">
      <w:pPr>
        <w:pStyle w:val="Prrafodelista"/>
        <w:numPr>
          <w:ilvl w:val="0"/>
          <w:numId w:val="34"/>
        </w:numPr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 xml:space="preserve">Priorizar las necesidades en material bibliográfico considerando las demandas existentes, de acuerdo a las propuestas hechas por </w:t>
      </w:r>
      <w:r w:rsidR="00870E7F" w:rsidRPr="00195B4C">
        <w:rPr>
          <w:rFonts w:ascii="Verdana" w:hAnsi="Verdana"/>
          <w:sz w:val="18"/>
          <w:szCs w:val="18"/>
        </w:rPr>
        <w:t>un ente calificado</w:t>
      </w:r>
      <w:r w:rsidRPr="00195B4C">
        <w:rPr>
          <w:rFonts w:ascii="Verdana" w:hAnsi="Verdana"/>
          <w:sz w:val="18"/>
          <w:szCs w:val="18"/>
        </w:rPr>
        <w:t>.</w:t>
      </w:r>
    </w:p>
    <w:p w:rsidR="00065BC0" w:rsidRPr="001B4185" w:rsidRDefault="00065BC0" w:rsidP="00195B4C">
      <w:pPr>
        <w:pStyle w:val="Sangra2detindependiente"/>
        <w:numPr>
          <w:ilvl w:val="0"/>
          <w:numId w:val="34"/>
        </w:numPr>
        <w:jc w:val="both"/>
        <w:rPr>
          <w:rFonts w:ascii="Verdana" w:hAnsi="Verdana"/>
          <w:b w:val="0"/>
          <w:sz w:val="18"/>
          <w:szCs w:val="18"/>
        </w:rPr>
      </w:pPr>
      <w:r w:rsidRPr="001B4185">
        <w:rPr>
          <w:rFonts w:ascii="Verdana" w:hAnsi="Verdana"/>
          <w:b w:val="0"/>
          <w:sz w:val="18"/>
          <w:szCs w:val="18"/>
        </w:rPr>
        <w:t>Hacer una evaluación (cuantitativa y cualitativa) de la situación real de nuestro fondo bibliográfico.</w:t>
      </w:r>
    </w:p>
    <w:p w:rsidR="005526A0" w:rsidRPr="00195B4C" w:rsidRDefault="005526A0" w:rsidP="00195B4C">
      <w:pPr>
        <w:pStyle w:val="Prrafodelista"/>
        <w:numPr>
          <w:ilvl w:val="0"/>
          <w:numId w:val="34"/>
        </w:numPr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color w:val="000000"/>
          <w:sz w:val="18"/>
          <w:szCs w:val="18"/>
        </w:rPr>
        <w:t>Crear la sala de investigación, para ofrecer un servicio oportuno y eficaz a los investigadores.</w:t>
      </w:r>
    </w:p>
    <w:p w:rsidR="00065BC0" w:rsidRPr="00195B4C" w:rsidRDefault="00065BC0" w:rsidP="00195B4C">
      <w:pPr>
        <w:pStyle w:val="Prrafodelista"/>
        <w:numPr>
          <w:ilvl w:val="0"/>
          <w:numId w:val="34"/>
        </w:numPr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>Adquirir equipos de cómputo con tecnología de punta, a fin de ofrecer más termin</w:t>
      </w:r>
      <w:r w:rsidR="00195B4C">
        <w:rPr>
          <w:rFonts w:ascii="Verdana" w:hAnsi="Verdana"/>
          <w:sz w:val="18"/>
          <w:szCs w:val="18"/>
        </w:rPr>
        <w:t>ales de consulta bibliográfica.</w:t>
      </w:r>
    </w:p>
    <w:p w:rsidR="00065BC0" w:rsidRPr="00195B4C" w:rsidRDefault="00065BC0" w:rsidP="00195B4C">
      <w:pPr>
        <w:pStyle w:val="Prrafodelista"/>
        <w:numPr>
          <w:ilvl w:val="0"/>
          <w:numId w:val="34"/>
        </w:numPr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>Habilitar el módulo de quejas y sugerencias a fin de conocer la apreciación del servicio brindado a nuestros usuarios.</w:t>
      </w:r>
    </w:p>
    <w:p w:rsidR="005526A0" w:rsidRPr="00195B4C" w:rsidRDefault="005526A0" w:rsidP="00195B4C">
      <w:pPr>
        <w:pStyle w:val="Prrafodelista"/>
        <w:numPr>
          <w:ilvl w:val="0"/>
          <w:numId w:val="34"/>
        </w:numPr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>Actualizar, completar y viabilizar el sistema de consulta y sol</w:t>
      </w:r>
      <w:r w:rsidR="00195B4C">
        <w:rPr>
          <w:rFonts w:ascii="Verdana" w:hAnsi="Verdana"/>
          <w:sz w:val="18"/>
          <w:szCs w:val="18"/>
        </w:rPr>
        <w:t>icitud bibliográfica por la web, y</w:t>
      </w:r>
      <w:r w:rsidRPr="00195B4C">
        <w:rPr>
          <w:rFonts w:ascii="Verdana" w:hAnsi="Verdana"/>
          <w:sz w:val="18"/>
          <w:szCs w:val="18"/>
        </w:rPr>
        <w:t xml:space="preserve"> facilitar nuestra integración al sistema de </w:t>
      </w:r>
      <w:r w:rsidR="00B11A21" w:rsidRPr="00195B4C">
        <w:rPr>
          <w:rFonts w:ascii="Verdana" w:hAnsi="Verdana"/>
          <w:sz w:val="18"/>
          <w:szCs w:val="18"/>
        </w:rPr>
        <w:t>información</w:t>
      </w:r>
      <w:r w:rsidRPr="00195B4C">
        <w:rPr>
          <w:rFonts w:ascii="Verdana" w:hAnsi="Verdana"/>
          <w:sz w:val="18"/>
          <w:szCs w:val="18"/>
        </w:rPr>
        <w:t xml:space="preserve"> bibliográfica con usuarios de</w:t>
      </w:r>
      <w:r w:rsidR="00B11A21" w:rsidRPr="00195B4C">
        <w:rPr>
          <w:rFonts w:ascii="Verdana" w:hAnsi="Verdana"/>
          <w:sz w:val="18"/>
          <w:szCs w:val="18"/>
        </w:rPr>
        <w:t xml:space="preserve"> nuestra universidad y externos, </w:t>
      </w:r>
      <w:r w:rsidR="00195B4C" w:rsidRPr="00195B4C">
        <w:rPr>
          <w:rFonts w:ascii="Verdana" w:hAnsi="Verdana"/>
          <w:sz w:val="18"/>
          <w:szCs w:val="18"/>
        </w:rPr>
        <w:t>así</w:t>
      </w:r>
      <w:r w:rsidR="00B11A21" w:rsidRPr="00195B4C">
        <w:rPr>
          <w:rFonts w:ascii="Verdana" w:hAnsi="Verdana"/>
          <w:sz w:val="18"/>
          <w:szCs w:val="18"/>
        </w:rPr>
        <w:t xml:space="preserve"> como con la</w:t>
      </w:r>
      <w:r w:rsidR="00195B4C">
        <w:rPr>
          <w:rFonts w:ascii="Verdana" w:hAnsi="Verdana"/>
          <w:sz w:val="18"/>
          <w:szCs w:val="18"/>
        </w:rPr>
        <w:t>s</w:t>
      </w:r>
      <w:r w:rsidR="00B11A21" w:rsidRPr="00195B4C">
        <w:rPr>
          <w:rFonts w:ascii="Verdana" w:hAnsi="Verdana"/>
          <w:sz w:val="18"/>
          <w:szCs w:val="18"/>
        </w:rPr>
        <w:t xml:space="preserve"> demás universidades.</w:t>
      </w:r>
    </w:p>
    <w:p w:rsidR="00065BC0" w:rsidRPr="001B4185" w:rsidRDefault="00065BC0" w:rsidP="00065BC0">
      <w:pPr>
        <w:tabs>
          <w:tab w:val="num" w:pos="1615"/>
        </w:tabs>
        <w:ind w:left="568"/>
        <w:jc w:val="both"/>
        <w:rPr>
          <w:rFonts w:ascii="Verdana" w:hAnsi="Verdana"/>
          <w:b/>
          <w:sz w:val="18"/>
          <w:szCs w:val="18"/>
        </w:rPr>
      </w:pPr>
    </w:p>
    <w:p w:rsidR="00065BC0" w:rsidRPr="001B4185" w:rsidRDefault="00065BC0" w:rsidP="00195B4C">
      <w:pPr>
        <w:tabs>
          <w:tab w:val="num" w:pos="1615"/>
        </w:tabs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b/>
          <w:sz w:val="18"/>
          <w:szCs w:val="18"/>
        </w:rPr>
        <w:t>Contar con el personal administrativo necesario y calificado.</w:t>
      </w:r>
    </w:p>
    <w:p w:rsidR="00065BC0" w:rsidRPr="00195B4C" w:rsidRDefault="00065BC0" w:rsidP="00195B4C">
      <w:pPr>
        <w:pStyle w:val="Prrafodelista"/>
        <w:numPr>
          <w:ilvl w:val="0"/>
          <w:numId w:val="41"/>
        </w:numPr>
        <w:ind w:left="360"/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>Coordinar con la Oficina Central de Administración de Recursos Humanos designé el reemplazo de los trabajadores que han cesado</w:t>
      </w:r>
      <w:r w:rsidR="00376707" w:rsidRPr="00195B4C">
        <w:rPr>
          <w:rFonts w:ascii="Verdana" w:hAnsi="Verdana"/>
          <w:sz w:val="18"/>
          <w:szCs w:val="18"/>
        </w:rPr>
        <w:t>, con un personal acorde a las funciones que ha de desarrollar</w:t>
      </w:r>
      <w:r w:rsidR="00195B4C">
        <w:rPr>
          <w:rFonts w:ascii="Verdana" w:hAnsi="Verdana"/>
          <w:sz w:val="18"/>
          <w:szCs w:val="18"/>
        </w:rPr>
        <w:t>.</w:t>
      </w:r>
    </w:p>
    <w:p w:rsidR="00065BC0" w:rsidRPr="00195B4C" w:rsidRDefault="00065BC0" w:rsidP="00195B4C">
      <w:pPr>
        <w:pStyle w:val="Prrafodelista"/>
        <w:numPr>
          <w:ilvl w:val="0"/>
          <w:numId w:val="41"/>
        </w:numPr>
        <w:ind w:left="360"/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>Potenciar y mejorar la formación del personal, participando en cursos de capacitación para ofrecer un servicio de calidad.</w:t>
      </w:r>
    </w:p>
    <w:p w:rsidR="00065BC0" w:rsidRPr="00195B4C" w:rsidRDefault="00065BC0" w:rsidP="00195B4C">
      <w:pPr>
        <w:pStyle w:val="Prrafodelista"/>
        <w:numPr>
          <w:ilvl w:val="0"/>
          <w:numId w:val="41"/>
        </w:numPr>
        <w:ind w:left="360"/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>Realizar encuentros entre Biblioteca Central y Especializadas a fin de intercambiar experiencias.</w:t>
      </w:r>
    </w:p>
    <w:p w:rsidR="00065BC0" w:rsidRPr="00195B4C" w:rsidRDefault="00065BC0" w:rsidP="00195B4C">
      <w:pPr>
        <w:pStyle w:val="Prrafodelista"/>
        <w:numPr>
          <w:ilvl w:val="0"/>
          <w:numId w:val="41"/>
        </w:numPr>
        <w:ind w:left="360"/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>Coordinar con</w:t>
      </w:r>
      <w:r w:rsidR="00C55645" w:rsidRPr="00195B4C">
        <w:rPr>
          <w:rFonts w:ascii="Verdana" w:hAnsi="Verdana"/>
          <w:sz w:val="18"/>
          <w:szCs w:val="18"/>
        </w:rPr>
        <w:t xml:space="preserve"> el Vicerrector Académico y</w:t>
      </w:r>
      <w:r w:rsidRPr="00195B4C">
        <w:rPr>
          <w:rFonts w:ascii="Verdana" w:hAnsi="Verdana"/>
          <w:sz w:val="18"/>
          <w:szCs w:val="18"/>
        </w:rPr>
        <w:t xml:space="preserve"> la OCARH – División de Capacitación la realización de cursos priorizando el área </w:t>
      </w:r>
      <w:r w:rsidR="002D6612" w:rsidRPr="00195B4C">
        <w:rPr>
          <w:rFonts w:ascii="Verdana" w:hAnsi="Verdana"/>
          <w:sz w:val="18"/>
          <w:szCs w:val="18"/>
        </w:rPr>
        <w:t xml:space="preserve">bibliotecología </w:t>
      </w:r>
      <w:r w:rsidRPr="00195B4C">
        <w:rPr>
          <w:rFonts w:ascii="Verdana" w:hAnsi="Verdana"/>
          <w:sz w:val="18"/>
          <w:szCs w:val="18"/>
        </w:rPr>
        <w:t>e informática, a fin que el personal pueda hacer frente a los cambios tecnológicos que tendrá nuestra unidad de información.</w:t>
      </w:r>
    </w:p>
    <w:p w:rsidR="00065BC0" w:rsidRPr="00195B4C" w:rsidRDefault="00065BC0" w:rsidP="00195B4C">
      <w:pPr>
        <w:pStyle w:val="Prrafodelista"/>
        <w:numPr>
          <w:ilvl w:val="0"/>
          <w:numId w:val="41"/>
        </w:numPr>
        <w:ind w:left="360"/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>Promover el intercambio tecnológico con otras Unidades de Información tanto en el ámbito Regional como Nacional; para satisfacer las necesidades de desarrollo tecnológico.</w:t>
      </w:r>
    </w:p>
    <w:p w:rsidR="00065BC0" w:rsidRPr="00195B4C" w:rsidRDefault="00065BC0" w:rsidP="00195B4C">
      <w:pPr>
        <w:pStyle w:val="Prrafodelista"/>
        <w:numPr>
          <w:ilvl w:val="0"/>
          <w:numId w:val="4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>Coordinar con instituciones que realicen eventos de capacitación para que asista nuestro personal.</w:t>
      </w:r>
    </w:p>
    <w:p w:rsidR="00065BC0" w:rsidRPr="001B4185" w:rsidRDefault="00065BC0" w:rsidP="00195B4C">
      <w:pPr>
        <w:pStyle w:val="Sangra2detindependiente"/>
        <w:numPr>
          <w:ilvl w:val="0"/>
          <w:numId w:val="41"/>
        </w:numPr>
        <w:ind w:left="360"/>
        <w:jc w:val="both"/>
        <w:rPr>
          <w:rFonts w:ascii="Verdana" w:hAnsi="Verdana"/>
          <w:b w:val="0"/>
          <w:sz w:val="18"/>
          <w:szCs w:val="18"/>
        </w:rPr>
      </w:pPr>
      <w:r w:rsidRPr="001B4185">
        <w:rPr>
          <w:rFonts w:ascii="Verdana" w:hAnsi="Verdana"/>
          <w:b w:val="0"/>
          <w:sz w:val="18"/>
          <w:szCs w:val="18"/>
        </w:rPr>
        <w:t>Reuniones con el personal para mantener una comunicación permanente, conocer sus satisfacciones y carencias en el trabajo.</w:t>
      </w:r>
    </w:p>
    <w:p w:rsidR="007B0780" w:rsidRPr="001B4185" w:rsidRDefault="007B0780" w:rsidP="00065BC0">
      <w:pPr>
        <w:ind w:left="644"/>
        <w:jc w:val="both"/>
        <w:rPr>
          <w:rFonts w:ascii="Verdana" w:hAnsi="Verdana"/>
          <w:sz w:val="18"/>
          <w:szCs w:val="18"/>
        </w:rPr>
      </w:pPr>
    </w:p>
    <w:p w:rsidR="00065BC0" w:rsidRPr="001B4185" w:rsidRDefault="00195B4C" w:rsidP="00195B4C">
      <w:pPr>
        <w:tabs>
          <w:tab w:val="num" w:pos="1615"/>
        </w:tabs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A</w:t>
      </w:r>
      <w:r w:rsidRPr="001B4185">
        <w:rPr>
          <w:rFonts w:ascii="Verdana" w:hAnsi="Verdana"/>
          <w:b/>
          <w:sz w:val="18"/>
          <w:szCs w:val="18"/>
        </w:rPr>
        <w:t>sesorar en la organización de bibliotecas</w:t>
      </w:r>
    </w:p>
    <w:p w:rsidR="00065BC0" w:rsidRPr="00195B4C" w:rsidRDefault="00065BC0" w:rsidP="00195B4C">
      <w:pPr>
        <w:pStyle w:val="Prrafodelista"/>
        <w:numPr>
          <w:ilvl w:val="0"/>
          <w:numId w:val="42"/>
        </w:numPr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>Proponer unificar los procesos técnicos utilizados en el Procesamiento de la</w:t>
      </w:r>
      <w:r w:rsidR="00195B4C">
        <w:rPr>
          <w:rFonts w:ascii="Verdana" w:hAnsi="Verdana"/>
          <w:sz w:val="18"/>
          <w:szCs w:val="18"/>
        </w:rPr>
        <w:t xml:space="preserve"> Bibliografía en la U</w:t>
      </w:r>
      <w:r w:rsidRPr="00195B4C">
        <w:rPr>
          <w:rFonts w:ascii="Verdana" w:hAnsi="Verdana"/>
          <w:sz w:val="18"/>
          <w:szCs w:val="18"/>
        </w:rPr>
        <w:t>NP, con la perspectiva de integrar</w:t>
      </w:r>
      <w:r w:rsidR="00195B4C">
        <w:rPr>
          <w:rFonts w:ascii="Verdana" w:hAnsi="Verdana"/>
          <w:sz w:val="18"/>
          <w:szCs w:val="18"/>
        </w:rPr>
        <w:t xml:space="preserve"> la Biblioteca Central con las </w:t>
      </w:r>
      <w:r w:rsidRPr="00195B4C">
        <w:rPr>
          <w:rFonts w:ascii="Verdana" w:hAnsi="Verdana"/>
          <w:sz w:val="18"/>
          <w:szCs w:val="18"/>
        </w:rPr>
        <w:t>Bibliotecas Especializadas.</w:t>
      </w:r>
    </w:p>
    <w:p w:rsidR="00065BC0" w:rsidRPr="00195B4C" w:rsidRDefault="00065BC0" w:rsidP="00195B4C">
      <w:pPr>
        <w:pStyle w:val="Prrafodelista"/>
        <w:numPr>
          <w:ilvl w:val="0"/>
          <w:numId w:val="42"/>
        </w:numPr>
        <w:jc w:val="both"/>
        <w:rPr>
          <w:rFonts w:ascii="Verdana" w:hAnsi="Verdana"/>
          <w:sz w:val="18"/>
          <w:szCs w:val="18"/>
        </w:rPr>
      </w:pPr>
      <w:r w:rsidRPr="00195B4C">
        <w:rPr>
          <w:rFonts w:ascii="Verdana" w:hAnsi="Verdana"/>
          <w:sz w:val="18"/>
          <w:szCs w:val="18"/>
        </w:rPr>
        <w:t>Asesorar a los Centros Educativos o Instituciones de la Región en la organización de sus Bibliotecas cuando lo soliciten.</w:t>
      </w:r>
    </w:p>
    <w:p w:rsidR="00AD3467" w:rsidRPr="001B4185" w:rsidRDefault="00AD3467" w:rsidP="00065BC0">
      <w:pPr>
        <w:jc w:val="both"/>
        <w:rPr>
          <w:rFonts w:ascii="Verdana" w:hAnsi="Verdana"/>
          <w:snapToGrid w:val="0"/>
          <w:sz w:val="18"/>
          <w:szCs w:val="18"/>
        </w:rPr>
      </w:pPr>
    </w:p>
    <w:p w:rsidR="00065BC0" w:rsidRPr="001B4185" w:rsidRDefault="00065BC0" w:rsidP="00065BC0">
      <w:pPr>
        <w:rPr>
          <w:rFonts w:ascii="Verdana" w:hAnsi="Verdana"/>
          <w:b/>
          <w:sz w:val="18"/>
          <w:szCs w:val="18"/>
        </w:rPr>
      </w:pPr>
      <w:r w:rsidRPr="001B4185">
        <w:rPr>
          <w:rFonts w:ascii="Verdana" w:hAnsi="Verdana"/>
          <w:b/>
          <w:sz w:val="18"/>
          <w:szCs w:val="18"/>
        </w:rPr>
        <w:t>METAS</w:t>
      </w:r>
    </w:p>
    <w:p w:rsidR="00737ECF" w:rsidRPr="001B4185" w:rsidRDefault="00737ECF" w:rsidP="00065BC0">
      <w:pPr>
        <w:numPr>
          <w:ilvl w:val="0"/>
          <w:numId w:val="14"/>
        </w:numPr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Reformar la organización del sistema de gestión de la Biblioteca Central.</w:t>
      </w:r>
    </w:p>
    <w:p w:rsidR="00065BC0" w:rsidRPr="001B4185" w:rsidRDefault="00065BC0" w:rsidP="00065BC0">
      <w:pPr>
        <w:numPr>
          <w:ilvl w:val="0"/>
          <w:numId w:val="14"/>
        </w:numPr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 xml:space="preserve">Implementación de nuestro Fondo Bibliográfico </w:t>
      </w:r>
      <w:r w:rsidR="00B33B18" w:rsidRPr="001B4185">
        <w:rPr>
          <w:rFonts w:ascii="Verdana" w:hAnsi="Verdana"/>
          <w:sz w:val="18"/>
          <w:szCs w:val="18"/>
        </w:rPr>
        <w:t xml:space="preserve">hasta alcanzar </w:t>
      </w:r>
      <w:r w:rsidRPr="001B4185">
        <w:rPr>
          <w:rFonts w:ascii="Verdana" w:hAnsi="Verdana"/>
          <w:sz w:val="18"/>
          <w:szCs w:val="18"/>
        </w:rPr>
        <w:t>una relación de 5 libros por alumno</w:t>
      </w:r>
      <w:r w:rsidR="00B33B18" w:rsidRPr="001B4185">
        <w:rPr>
          <w:rFonts w:ascii="Verdana" w:hAnsi="Verdana"/>
          <w:sz w:val="18"/>
          <w:szCs w:val="18"/>
        </w:rPr>
        <w:t>.</w:t>
      </w:r>
    </w:p>
    <w:p w:rsidR="00065BC0" w:rsidRPr="001B4185" w:rsidRDefault="00065BC0" w:rsidP="00065BC0">
      <w:pPr>
        <w:numPr>
          <w:ilvl w:val="0"/>
          <w:numId w:val="14"/>
        </w:numPr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Funcionamiento del Proyecto Mejoramiento del Sistema de Atención de la Biblioteca Central, a fin de hacer más eficiente el servicio de Biblioteca en un 50%.</w:t>
      </w:r>
    </w:p>
    <w:p w:rsidR="00065BC0" w:rsidRPr="001B4185" w:rsidRDefault="00065BC0" w:rsidP="00065BC0">
      <w:pPr>
        <w:numPr>
          <w:ilvl w:val="0"/>
          <w:numId w:val="14"/>
        </w:numPr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Capacitar al personal en un 90% acorde con los cambios tecnológicos que tenga nuestra Unidad de Información, asimismo la participación en los eventos que se brinden a nivel Regional y Nacional.</w:t>
      </w:r>
    </w:p>
    <w:p w:rsidR="00065BC0" w:rsidRDefault="00065BC0" w:rsidP="00065BC0">
      <w:pPr>
        <w:numPr>
          <w:ilvl w:val="0"/>
          <w:numId w:val="14"/>
        </w:numPr>
        <w:jc w:val="both"/>
        <w:rPr>
          <w:rFonts w:ascii="Verdana" w:hAnsi="Verdana"/>
          <w:sz w:val="18"/>
          <w:szCs w:val="18"/>
        </w:rPr>
      </w:pPr>
      <w:r w:rsidRPr="001B4185">
        <w:rPr>
          <w:rFonts w:ascii="Verdana" w:hAnsi="Verdana"/>
          <w:sz w:val="18"/>
          <w:szCs w:val="18"/>
        </w:rPr>
        <w:t>Lograr que el 50% de las Bibliotecas Especializadas se integren al Sistema de Procesamiento de la Biblioteca Central.</w:t>
      </w:r>
    </w:p>
    <w:p w:rsidR="004175A0" w:rsidRDefault="004175A0" w:rsidP="004175A0">
      <w:pPr>
        <w:jc w:val="both"/>
        <w:rPr>
          <w:rFonts w:ascii="Verdana" w:hAnsi="Verdana"/>
          <w:sz w:val="18"/>
          <w:szCs w:val="18"/>
        </w:rPr>
      </w:pPr>
    </w:p>
    <w:p w:rsidR="004175A0" w:rsidRDefault="004175A0" w:rsidP="004175A0">
      <w:pPr>
        <w:jc w:val="both"/>
        <w:rPr>
          <w:rFonts w:ascii="Verdana" w:hAnsi="Verdana"/>
          <w:sz w:val="18"/>
          <w:szCs w:val="18"/>
        </w:rPr>
      </w:pPr>
    </w:p>
    <w:p w:rsidR="004175A0" w:rsidRDefault="004175A0" w:rsidP="004175A0">
      <w:pPr>
        <w:jc w:val="both"/>
        <w:rPr>
          <w:rFonts w:ascii="Verdana" w:hAnsi="Verdana"/>
          <w:sz w:val="18"/>
          <w:szCs w:val="18"/>
        </w:rPr>
      </w:pPr>
    </w:p>
    <w:p w:rsidR="004175A0" w:rsidRDefault="004175A0" w:rsidP="004175A0">
      <w:pPr>
        <w:jc w:val="both"/>
        <w:rPr>
          <w:rFonts w:ascii="Verdana" w:hAnsi="Verdana"/>
          <w:sz w:val="18"/>
          <w:szCs w:val="18"/>
        </w:rPr>
      </w:pPr>
    </w:p>
    <w:p w:rsidR="004175A0" w:rsidRDefault="004175A0" w:rsidP="004175A0">
      <w:pPr>
        <w:jc w:val="both"/>
        <w:rPr>
          <w:rFonts w:ascii="Verdana" w:hAnsi="Verdana"/>
          <w:sz w:val="18"/>
          <w:szCs w:val="18"/>
        </w:rPr>
      </w:pPr>
    </w:p>
    <w:p w:rsidR="004175A0" w:rsidRDefault="00820D99" w:rsidP="004175A0">
      <w:pPr>
        <w:jc w:val="both"/>
        <w:rPr>
          <w:rFonts w:ascii="Verdana" w:hAnsi="Verdana"/>
          <w:b/>
          <w:sz w:val="18"/>
          <w:szCs w:val="18"/>
        </w:rPr>
      </w:pPr>
      <w:r w:rsidRPr="00820D99">
        <w:rPr>
          <w:rFonts w:ascii="Verdana" w:hAnsi="Verdana"/>
          <w:b/>
          <w:sz w:val="18"/>
          <w:szCs w:val="18"/>
        </w:rPr>
        <w:t>PROYECCIONES 2013 – PRÉSTAMOS DE BIBLIOGRAFÍA:</w:t>
      </w:r>
    </w:p>
    <w:p w:rsidR="00820D99" w:rsidRPr="00820D99" w:rsidRDefault="00820D99" w:rsidP="004175A0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W w:w="0" w:type="auto"/>
        <w:tblInd w:w="78" w:type="dxa"/>
        <w:tblLayout w:type="fixed"/>
        <w:tblLook w:val="0000"/>
      </w:tblPr>
      <w:tblGrid>
        <w:gridCol w:w="1306"/>
        <w:gridCol w:w="1406"/>
        <w:gridCol w:w="1004"/>
        <w:gridCol w:w="1559"/>
        <w:gridCol w:w="1340"/>
      </w:tblGrid>
      <w:tr w:rsidR="00820D99" w:rsidRPr="004175A0" w:rsidTr="009016E5">
        <w:trPr>
          <w:trHeight w:val="197"/>
        </w:trPr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20D99" w:rsidRPr="004175A0" w:rsidRDefault="00820D99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0D99" w:rsidRPr="004175A0" w:rsidRDefault="00820D99" w:rsidP="00820D99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AMBIENTES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20D99" w:rsidRPr="004175A0" w:rsidRDefault="00820D99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4175A0" w:rsidRPr="004175A0" w:rsidTr="00820D99">
        <w:trPr>
          <w:trHeight w:val="487"/>
        </w:trPr>
        <w:tc>
          <w:tcPr>
            <w:tcW w:w="130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75A0" w:rsidRPr="004175A0" w:rsidRDefault="00820D99" w:rsidP="00820D99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MESES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SALA DE PRÉSTAMOS EXTERNOS</w:t>
            </w:r>
          </w:p>
        </w:tc>
        <w:tc>
          <w:tcPr>
            <w:tcW w:w="10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SALA INTERNA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HEMEROTECA</w:t>
            </w:r>
          </w:p>
        </w:tc>
        <w:tc>
          <w:tcPr>
            <w:tcW w:w="13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75A0" w:rsidRPr="004175A0" w:rsidRDefault="00820D99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TOTALES</w:t>
            </w:r>
          </w:p>
        </w:tc>
      </w:tr>
      <w:tr w:rsidR="004175A0" w:rsidRPr="004175A0" w:rsidTr="004175A0">
        <w:trPr>
          <w:trHeight w:val="182"/>
        </w:trPr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ENERO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5,658</w:t>
            </w:r>
          </w:p>
        </w:tc>
        <w:tc>
          <w:tcPr>
            <w:tcW w:w="10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3,485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4,860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14,003</w:t>
            </w:r>
          </w:p>
        </w:tc>
      </w:tr>
      <w:tr w:rsidR="004175A0" w:rsidRPr="004175A0" w:rsidTr="004175A0">
        <w:trPr>
          <w:trHeight w:val="182"/>
        </w:trPr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FEBRERO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6,862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4,486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5,742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17,090</w:t>
            </w:r>
          </w:p>
        </w:tc>
      </w:tr>
      <w:tr w:rsidR="004175A0" w:rsidRPr="004175A0" w:rsidTr="004175A0">
        <w:trPr>
          <w:trHeight w:val="182"/>
        </w:trPr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MARZO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8,685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6,595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7,845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23,125</w:t>
            </w:r>
          </w:p>
        </w:tc>
      </w:tr>
      <w:tr w:rsidR="004175A0" w:rsidRPr="004175A0" w:rsidTr="004175A0">
        <w:trPr>
          <w:trHeight w:val="182"/>
        </w:trPr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ABRIL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6,436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5,436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6,950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18,822</w:t>
            </w:r>
          </w:p>
        </w:tc>
      </w:tr>
      <w:tr w:rsidR="004175A0" w:rsidRPr="004175A0" w:rsidTr="004175A0">
        <w:trPr>
          <w:trHeight w:val="182"/>
        </w:trPr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MAYO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8,975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7,845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7,046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23,866</w:t>
            </w:r>
          </w:p>
        </w:tc>
      </w:tr>
      <w:tr w:rsidR="004175A0" w:rsidRPr="004175A0" w:rsidTr="004175A0">
        <w:trPr>
          <w:trHeight w:val="182"/>
        </w:trPr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JUNIO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10,248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8,435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8,348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27,031</w:t>
            </w:r>
          </w:p>
        </w:tc>
      </w:tr>
      <w:tr w:rsidR="004175A0" w:rsidRPr="004175A0" w:rsidTr="004175A0">
        <w:trPr>
          <w:trHeight w:val="182"/>
        </w:trPr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JULIO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12,676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10,468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9,038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32,182</w:t>
            </w:r>
          </w:p>
        </w:tc>
      </w:tr>
      <w:tr w:rsidR="004175A0" w:rsidRPr="004175A0" w:rsidTr="004175A0">
        <w:trPr>
          <w:trHeight w:val="182"/>
        </w:trPr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AGOSTO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6,452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4,595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5,636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16,683</w:t>
            </w:r>
          </w:p>
        </w:tc>
      </w:tr>
      <w:tr w:rsidR="004175A0" w:rsidRPr="004175A0" w:rsidTr="004175A0">
        <w:trPr>
          <w:trHeight w:val="182"/>
        </w:trPr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SETIEMBRE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13,080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13,276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11,368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37,724</w:t>
            </w:r>
          </w:p>
        </w:tc>
      </w:tr>
      <w:tr w:rsidR="004175A0" w:rsidRPr="004175A0" w:rsidTr="004175A0">
        <w:trPr>
          <w:trHeight w:val="182"/>
        </w:trPr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OCTUBRE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14,246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12,102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10,869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37,217</w:t>
            </w:r>
          </w:p>
        </w:tc>
      </w:tr>
      <w:tr w:rsidR="004175A0" w:rsidRPr="004175A0" w:rsidTr="004175A0">
        <w:trPr>
          <w:trHeight w:val="182"/>
        </w:trPr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NOVIEMBRE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16,354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13,580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12,075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42,009</w:t>
            </w:r>
          </w:p>
        </w:tc>
      </w:tr>
      <w:tr w:rsidR="004175A0" w:rsidRPr="004175A0" w:rsidTr="004175A0">
        <w:trPr>
          <w:trHeight w:val="197"/>
        </w:trPr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DICIEMBRE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15,675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14,475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12,948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43,098</w:t>
            </w:r>
          </w:p>
        </w:tc>
      </w:tr>
      <w:tr w:rsidR="004175A0" w:rsidRPr="004175A0" w:rsidTr="004175A0">
        <w:trPr>
          <w:trHeight w:val="197"/>
        </w:trPr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TOTAL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125,347</w:t>
            </w:r>
          </w:p>
        </w:tc>
        <w:tc>
          <w:tcPr>
            <w:tcW w:w="10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104,778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102,725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75A0" w:rsidRPr="004175A0" w:rsidRDefault="004175A0" w:rsidP="004175A0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</w:pPr>
            <w:r w:rsidRPr="004175A0">
              <w:rPr>
                <w:rFonts w:ascii="Verdana" w:eastAsiaTheme="minorHAnsi" w:hAnsi="Verdana" w:cs="Verdana"/>
                <w:color w:val="000000"/>
                <w:sz w:val="16"/>
                <w:szCs w:val="16"/>
                <w:lang w:val="en-US" w:eastAsia="en-US"/>
              </w:rPr>
              <w:t>332,850</w:t>
            </w:r>
          </w:p>
        </w:tc>
      </w:tr>
    </w:tbl>
    <w:p w:rsidR="004175A0" w:rsidRDefault="004175A0" w:rsidP="004175A0">
      <w:pPr>
        <w:jc w:val="both"/>
        <w:rPr>
          <w:rFonts w:ascii="Verdana" w:hAnsi="Verdana"/>
          <w:sz w:val="18"/>
          <w:szCs w:val="18"/>
        </w:rPr>
      </w:pPr>
    </w:p>
    <w:p w:rsidR="00065BC0" w:rsidRPr="001B4185" w:rsidRDefault="00065BC0" w:rsidP="00065BC0">
      <w:pPr>
        <w:jc w:val="both"/>
        <w:rPr>
          <w:rFonts w:ascii="Verdana" w:hAnsi="Verdana"/>
          <w:sz w:val="18"/>
          <w:szCs w:val="18"/>
        </w:rPr>
      </w:pPr>
    </w:p>
    <w:p w:rsidR="00065BC0" w:rsidRPr="001B4185" w:rsidRDefault="00065BC0" w:rsidP="00065BC0">
      <w:pPr>
        <w:jc w:val="both"/>
        <w:rPr>
          <w:rFonts w:ascii="Verdana" w:hAnsi="Verdana"/>
          <w:sz w:val="18"/>
          <w:szCs w:val="18"/>
        </w:rPr>
        <w:sectPr w:rsidR="00065BC0" w:rsidRPr="001B4185" w:rsidSect="0011317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18" w:right="1418" w:bottom="851" w:left="1418" w:header="680" w:footer="680" w:gutter="0"/>
          <w:pgNumType w:start="257"/>
          <w:cols w:space="720"/>
          <w:titlePg/>
        </w:sectPr>
      </w:pPr>
    </w:p>
    <w:p w:rsidR="00065BC0" w:rsidRPr="001B4185" w:rsidRDefault="00065BC0" w:rsidP="00CD1490">
      <w:pPr>
        <w:rPr>
          <w:rFonts w:ascii="Verdana" w:hAnsi="Verdana"/>
          <w:b/>
          <w:sz w:val="18"/>
          <w:szCs w:val="18"/>
        </w:rPr>
      </w:pPr>
      <w:r w:rsidRPr="001B4185">
        <w:rPr>
          <w:rFonts w:ascii="Verdana" w:hAnsi="Verdana"/>
          <w:b/>
          <w:sz w:val="18"/>
          <w:szCs w:val="18"/>
        </w:rPr>
        <w:lastRenderedPageBreak/>
        <w:t>PROGRAMACIÓN DE ACTIVIDADES</w:t>
      </w:r>
    </w:p>
    <w:p w:rsidR="00065BC0" w:rsidRPr="001B4185" w:rsidRDefault="00065BC0" w:rsidP="00065BC0">
      <w:pPr>
        <w:jc w:val="both"/>
        <w:rPr>
          <w:rFonts w:ascii="Verdana" w:hAnsi="Verdana"/>
          <w:sz w:val="18"/>
          <w:szCs w:val="18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5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A45016" w:rsidRPr="000B6EF2" w:rsidTr="00A45016">
        <w:tc>
          <w:tcPr>
            <w:tcW w:w="5495" w:type="dxa"/>
          </w:tcPr>
          <w:p w:rsidR="00065BC0" w:rsidRPr="000B6EF2" w:rsidRDefault="00065BC0" w:rsidP="001A7EF4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B6EF2">
              <w:rPr>
                <w:rFonts w:ascii="Verdana" w:hAnsi="Verdana"/>
                <w:b/>
                <w:sz w:val="16"/>
                <w:szCs w:val="16"/>
              </w:rPr>
              <w:t>ACTIVIDADES</w:t>
            </w:r>
          </w:p>
        </w:tc>
        <w:tc>
          <w:tcPr>
            <w:tcW w:w="850" w:type="dxa"/>
          </w:tcPr>
          <w:p w:rsidR="00065BC0" w:rsidRPr="000B6EF2" w:rsidRDefault="00065BC0" w:rsidP="001A7E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6EF2">
              <w:rPr>
                <w:rFonts w:ascii="Verdana" w:hAnsi="Verdana"/>
                <w:b/>
                <w:sz w:val="16"/>
                <w:szCs w:val="16"/>
              </w:rPr>
              <w:t>ENE</w:t>
            </w:r>
          </w:p>
        </w:tc>
        <w:tc>
          <w:tcPr>
            <w:tcW w:w="851" w:type="dxa"/>
          </w:tcPr>
          <w:p w:rsidR="00065BC0" w:rsidRPr="000B6EF2" w:rsidRDefault="00065BC0" w:rsidP="001A7E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6EF2">
              <w:rPr>
                <w:rFonts w:ascii="Verdana" w:hAnsi="Verdana"/>
                <w:b/>
                <w:sz w:val="16"/>
                <w:szCs w:val="16"/>
              </w:rPr>
              <w:t>FEB</w:t>
            </w:r>
          </w:p>
        </w:tc>
        <w:tc>
          <w:tcPr>
            <w:tcW w:w="709" w:type="dxa"/>
          </w:tcPr>
          <w:p w:rsidR="00065BC0" w:rsidRPr="000B6EF2" w:rsidRDefault="00065BC0" w:rsidP="001A7E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6EF2">
              <w:rPr>
                <w:rFonts w:ascii="Verdana" w:hAnsi="Verdana"/>
                <w:b/>
                <w:sz w:val="16"/>
                <w:szCs w:val="16"/>
              </w:rPr>
              <w:t>MAR</w:t>
            </w:r>
          </w:p>
        </w:tc>
        <w:tc>
          <w:tcPr>
            <w:tcW w:w="708" w:type="dxa"/>
          </w:tcPr>
          <w:p w:rsidR="00065BC0" w:rsidRPr="000B6EF2" w:rsidRDefault="00065BC0" w:rsidP="001A7E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6EF2">
              <w:rPr>
                <w:rFonts w:ascii="Verdana" w:hAnsi="Verdana"/>
                <w:b/>
                <w:sz w:val="16"/>
                <w:szCs w:val="16"/>
              </w:rPr>
              <w:t>ABR</w:t>
            </w:r>
          </w:p>
        </w:tc>
        <w:tc>
          <w:tcPr>
            <w:tcW w:w="709" w:type="dxa"/>
          </w:tcPr>
          <w:p w:rsidR="00065BC0" w:rsidRPr="000B6EF2" w:rsidRDefault="00065BC0" w:rsidP="001A7E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6EF2">
              <w:rPr>
                <w:rFonts w:ascii="Verdana" w:hAnsi="Verdana"/>
                <w:b/>
                <w:sz w:val="16"/>
                <w:szCs w:val="16"/>
              </w:rPr>
              <w:t>MAY</w:t>
            </w:r>
          </w:p>
        </w:tc>
        <w:tc>
          <w:tcPr>
            <w:tcW w:w="709" w:type="dxa"/>
          </w:tcPr>
          <w:p w:rsidR="00065BC0" w:rsidRPr="000B6EF2" w:rsidRDefault="00065BC0" w:rsidP="001A7E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6EF2">
              <w:rPr>
                <w:rFonts w:ascii="Verdana" w:hAnsi="Verdana"/>
                <w:b/>
                <w:sz w:val="16"/>
                <w:szCs w:val="16"/>
              </w:rPr>
              <w:t>JUN</w:t>
            </w:r>
          </w:p>
        </w:tc>
        <w:tc>
          <w:tcPr>
            <w:tcW w:w="709" w:type="dxa"/>
          </w:tcPr>
          <w:p w:rsidR="00065BC0" w:rsidRPr="000B6EF2" w:rsidRDefault="00065BC0" w:rsidP="001A7E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6EF2">
              <w:rPr>
                <w:rFonts w:ascii="Verdana" w:hAnsi="Verdana"/>
                <w:b/>
                <w:sz w:val="16"/>
                <w:szCs w:val="16"/>
              </w:rPr>
              <w:t>JUL</w:t>
            </w:r>
          </w:p>
        </w:tc>
        <w:tc>
          <w:tcPr>
            <w:tcW w:w="708" w:type="dxa"/>
          </w:tcPr>
          <w:p w:rsidR="00065BC0" w:rsidRPr="000B6EF2" w:rsidRDefault="00065BC0" w:rsidP="001A7E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6EF2">
              <w:rPr>
                <w:rFonts w:ascii="Verdana" w:hAnsi="Verdana"/>
                <w:b/>
                <w:sz w:val="16"/>
                <w:szCs w:val="16"/>
              </w:rPr>
              <w:t>AGO</w:t>
            </w:r>
          </w:p>
        </w:tc>
        <w:tc>
          <w:tcPr>
            <w:tcW w:w="709" w:type="dxa"/>
          </w:tcPr>
          <w:p w:rsidR="00065BC0" w:rsidRPr="000B6EF2" w:rsidRDefault="00065BC0" w:rsidP="001A7E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6EF2">
              <w:rPr>
                <w:rFonts w:ascii="Verdana" w:hAnsi="Verdana"/>
                <w:b/>
                <w:sz w:val="16"/>
                <w:szCs w:val="16"/>
              </w:rPr>
              <w:t>SET</w:t>
            </w:r>
          </w:p>
        </w:tc>
        <w:tc>
          <w:tcPr>
            <w:tcW w:w="709" w:type="dxa"/>
          </w:tcPr>
          <w:p w:rsidR="00065BC0" w:rsidRPr="000B6EF2" w:rsidRDefault="00065BC0" w:rsidP="001A7E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6EF2">
              <w:rPr>
                <w:rFonts w:ascii="Verdana" w:hAnsi="Verdana"/>
                <w:b/>
                <w:sz w:val="16"/>
                <w:szCs w:val="16"/>
              </w:rPr>
              <w:t>OCT</w:t>
            </w:r>
          </w:p>
        </w:tc>
        <w:tc>
          <w:tcPr>
            <w:tcW w:w="709" w:type="dxa"/>
          </w:tcPr>
          <w:p w:rsidR="00065BC0" w:rsidRPr="000B6EF2" w:rsidRDefault="00065BC0" w:rsidP="001A7E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6EF2">
              <w:rPr>
                <w:rFonts w:ascii="Verdana" w:hAnsi="Verdana"/>
                <w:b/>
                <w:sz w:val="16"/>
                <w:szCs w:val="16"/>
              </w:rPr>
              <w:t>NOV</w:t>
            </w:r>
          </w:p>
        </w:tc>
        <w:tc>
          <w:tcPr>
            <w:tcW w:w="708" w:type="dxa"/>
          </w:tcPr>
          <w:p w:rsidR="00065BC0" w:rsidRPr="000B6EF2" w:rsidRDefault="00065BC0" w:rsidP="001A7E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6EF2">
              <w:rPr>
                <w:rFonts w:ascii="Verdana" w:hAnsi="Verdana"/>
                <w:b/>
                <w:sz w:val="16"/>
                <w:szCs w:val="16"/>
              </w:rPr>
              <w:t>DIC</w:t>
            </w:r>
          </w:p>
        </w:tc>
      </w:tr>
      <w:tr w:rsidR="00A45016" w:rsidRPr="000B6EF2" w:rsidTr="00A45016">
        <w:tc>
          <w:tcPr>
            <w:tcW w:w="5495" w:type="dxa"/>
          </w:tcPr>
          <w:p w:rsidR="00065BC0" w:rsidRPr="000B6EF2" w:rsidRDefault="00065BC0" w:rsidP="00081E1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 xml:space="preserve">Coordinar con </w:t>
            </w:r>
            <w:r w:rsidR="00B33B18" w:rsidRPr="000B6EF2">
              <w:rPr>
                <w:rFonts w:ascii="Verdana" w:hAnsi="Verdana"/>
                <w:sz w:val="16"/>
                <w:szCs w:val="16"/>
              </w:rPr>
              <w:t>las autoridades universitarias</w:t>
            </w:r>
            <w:r w:rsidRPr="000B6EF2">
              <w:rPr>
                <w:rFonts w:ascii="Verdana" w:hAnsi="Verdana"/>
                <w:sz w:val="16"/>
                <w:szCs w:val="16"/>
              </w:rPr>
              <w:t xml:space="preserve"> la ampliación del presupuesto asignado a Biblioteca Central</w:t>
            </w:r>
          </w:p>
        </w:tc>
        <w:tc>
          <w:tcPr>
            <w:tcW w:w="850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B18" w:rsidRPr="000B6EF2" w:rsidRDefault="00B33B18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45016" w:rsidRPr="000B6EF2" w:rsidTr="00A45016">
        <w:tc>
          <w:tcPr>
            <w:tcW w:w="5495" w:type="dxa"/>
          </w:tcPr>
          <w:p w:rsidR="00065BC0" w:rsidRPr="000B6EF2" w:rsidRDefault="00065BC0" w:rsidP="00081E14">
            <w:pPr>
              <w:pStyle w:val="Sangra2detindependiente"/>
              <w:ind w:left="0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b w:val="0"/>
                <w:sz w:val="16"/>
                <w:szCs w:val="16"/>
              </w:rPr>
              <w:t xml:space="preserve">Proponer a las autoridades universitarias nos </w:t>
            </w:r>
            <w:r w:rsidR="004B2498" w:rsidRPr="000B6EF2">
              <w:rPr>
                <w:rFonts w:ascii="Verdana" w:hAnsi="Verdana"/>
                <w:b w:val="0"/>
                <w:sz w:val="16"/>
                <w:szCs w:val="16"/>
              </w:rPr>
              <w:t>permita</w:t>
            </w:r>
            <w:r w:rsidRPr="000B6EF2">
              <w:rPr>
                <w:rFonts w:ascii="Verdana" w:hAnsi="Verdana"/>
                <w:b w:val="0"/>
                <w:sz w:val="16"/>
                <w:szCs w:val="16"/>
              </w:rPr>
              <w:t xml:space="preserve"> la creación de un Centro Productivo, que considere fotocopiado, digitación de trabajos, anillados, escaneo y otros; a fin de tener una mayor recaudación de ingresos que permitan la implementación de nuestra Biblioteca.</w:t>
            </w:r>
          </w:p>
        </w:tc>
        <w:tc>
          <w:tcPr>
            <w:tcW w:w="850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B33B18" w:rsidRPr="000B6EF2" w:rsidRDefault="00B33B18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65BC0" w:rsidRPr="000B6EF2" w:rsidRDefault="00B33B18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45016" w:rsidRPr="000B6EF2" w:rsidTr="00A45016">
        <w:trPr>
          <w:trHeight w:val="648"/>
        </w:trPr>
        <w:tc>
          <w:tcPr>
            <w:tcW w:w="5495" w:type="dxa"/>
          </w:tcPr>
          <w:p w:rsidR="00065BC0" w:rsidRPr="000B6EF2" w:rsidRDefault="00065BC0" w:rsidP="00081E14">
            <w:pPr>
              <w:pStyle w:val="Sangra2detindependiente"/>
              <w:tabs>
                <w:tab w:val="num" w:pos="2510"/>
              </w:tabs>
              <w:ind w:left="0" w:firstLin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0B6EF2">
              <w:rPr>
                <w:rFonts w:ascii="Verdana" w:hAnsi="Verdana"/>
                <w:b w:val="0"/>
                <w:sz w:val="16"/>
                <w:szCs w:val="16"/>
              </w:rPr>
              <w:t xml:space="preserve">Sugerir se considere dentro de la matrícula el pago por concepto de carné de Biblioteca Central, siendo ingresos intangibles utilizados sólo para la compra de libros. </w:t>
            </w:r>
          </w:p>
        </w:tc>
        <w:tc>
          <w:tcPr>
            <w:tcW w:w="850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B18" w:rsidRPr="000B6EF2" w:rsidRDefault="00B33B18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45016" w:rsidRPr="000B6EF2" w:rsidTr="00A45016">
        <w:tc>
          <w:tcPr>
            <w:tcW w:w="5495" w:type="dxa"/>
          </w:tcPr>
          <w:p w:rsidR="00065BC0" w:rsidRPr="000B6EF2" w:rsidRDefault="00065BC0" w:rsidP="00081E14">
            <w:pPr>
              <w:pStyle w:val="Sangra2detindependiente"/>
              <w:tabs>
                <w:tab w:val="num" w:pos="2510"/>
              </w:tabs>
              <w:ind w:left="0" w:firstLin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0B6EF2">
              <w:rPr>
                <w:rFonts w:ascii="Verdana" w:hAnsi="Verdana"/>
                <w:b w:val="0"/>
                <w:sz w:val="16"/>
                <w:szCs w:val="16"/>
              </w:rPr>
              <w:t>Proponer la creación de un Centro de Investigación, como Centro Productivo, brindando información especializada a un costo. Considerar el carné del investigador a un costo mayor al de los alumno regulares.</w:t>
            </w:r>
          </w:p>
        </w:tc>
        <w:tc>
          <w:tcPr>
            <w:tcW w:w="850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B18" w:rsidRPr="000B6EF2" w:rsidRDefault="00B33B18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45016" w:rsidRPr="000B6EF2" w:rsidTr="00A45016">
        <w:tc>
          <w:tcPr>
            <w:tcW w:w="5495" w:type="dxa"/>
          </w:tcPr>
          <w:p w:rsidR="00065BC0" w:rsidRPr="000B6EF2" w:rsidRDefault="00065BC0" w:rsidP="00081E1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Plantear el incremento del alquiler del auditorio, considerando que el monto actual no cubre los gastos de mantenimiento del mobiliario</w:t>
            </w:r>
          </w:p>
        </w:tc>
        <w:tc>
          <w:tcPr>
            <w:tcW w:w="850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45016" w:rsidRPr="000B6EF2" w:rsidTr="000B6EF2">
        <w:trPr>
          <w:trHeight w:val="325"/>
        </w:trPr>
        <w:tc>
          <w:tcPr>
            <w:tcW w:w="5495" w:type="dxa"/>
          </w:tcPr>
          <w:p w:rsidR="00065BC0" w:rsidRPr="000B6EF2" w:rsidRDefault="004741F6" w:rsidP="00081E1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 xml:space="preserve">Formular la </w:t>
            </w:r>
            <w:r w:rsidR="00B33B18" w:rsidRPr="000B6EF2">
              <w:rPr>
                <w:rFonts w:ascii="Verdana" w:hAnsi="Verdana"/>
                <w:sz w:val="16"/>
                <w:szCs w:val="16"/>
              </w:rPr>
              <w:t>Reformar y modernizar la estructura funcional de la Biblioteca Central.</w:t>
            </w:r>
            <w:r w:rsidRPr="000B6EF2">
              <w:rPr>
                <w:rFonts w:ascii="Verdana" w:hAnsi="Verdana"/>
                <w:sz w:val="16"/>
                <w:szCs w:val="16"/>
              </w:rPr>
              <w:t xml:space="preserve"> Así mismo el nuevo reglamento interno.</w:t>
            </w:r>
          </w:p>
        </w:tc>
        <w:tc>
          <w:tcPr>
            <w:tcW w:w="850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065BC0" w:rsidRPr="000B6EF2" w:rsidRDefault="00065BC0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45016" w:rsidRPr="000B6EF2" w:rsidTr="000B6EF2">
        <w:trPr>
          <w:trHeight w:val="487"/>
        </w:trPr>
        <w:tc>
          <w:tcPr>
            <w:tcW w:w="5495" w:type="dxa"/>
          </w:tcPr>
          <w:p w:rsidR="004741F6" w:rsidRPr="000B6EF2" w:rsidRDefault="004741F6" w:rsidP="00081E14">
            <w:pPr>
              <w:pStyle w:val="Sangra2detindependiente"/>
              <w:ind w:left="0" w:firstLin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0B6EF2">
              <w:rPr>
                <w:rFonts w:ascii="Verdana" w:hAnsi="Verdana"/>
                <w:b w:val="0"/>
                <w:sz w:val="16"/>
                <w:szCs w:val="16"/>
              </w:rPr>
              <w:t>Plantear la creación de un ente calificado y técnico para la selección de la bibliografía adquirir y su ubicación en la biblioteca correspondiente.</w:t>
            </w:r>
          </w:p>
          <w:p w:rsidR="004741F6" w:rsidRPr="000B6EF2" w:rsidRDefault="004741F6" w:rsidP="00081E14">
            <w:pPr>
              <w:pStyle w:val="Sangra2detindependiente"/>
              <w:ind w:left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45016" w:rsidRPr="000B6EF2" w:rsidTr="000B6EF2">
        <w:trPr>
          <w:trHeight w:val="584"/>
        </w:trPr>
        <w:tc>
          <w:tcPr>
            <w:tcW w:w="5495" w:type="dxa"/>
          </w:tcPr>
          <w:p w:rsidR="004741F6" w:rsidRPr="000B6EF2" w:rsidRDefault="004741F6" w:rsidP="00081E14">
            <w:pPr>
              <w:pStyle w:val="Sangra2detindependiente"/>
              <w:ind w:left="0" w:firstLin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0B6EF2">
              <w:rPr>
                <w:rFonts w:ascii="Verdana" w:hAnsi="Verdana"/>
                <w:b w:val="0"/>
                <w:sz w:val="16"/>
                <w:szCs w:val="16"/>
              </w:rPr>
              <w:t>Proponer un sistema que integre el CEIT, al Instituto de Investigación, la Escuela de informática con el sistema de Bibliotecas de la UNP.</w:t>
            </w:r>
          </w:p>
        </w:tc>
        <w:tc>
          <w:tcPr>
            <w:tcW w:w="850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4741F6" w:rsidRPr="000B6EF2" w:rsidRDefault="004741F6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45016" w:rsidRPr="000B6EF2" w:rsidTr="00A45016">
        <w:trPr>
          <w:trHeight w:val="421"/>
        </w:trPr>
        <w:tc>
          <w:tcPr>
            <w:tcW w:w="5495" w:type="dxa"/>
            <w:tcBorders>
              <w:bottom w:val="single" w:sz="4" w:space="0" w:color="auto"/>
            </w:tcBorders>
          </w:tcPr>
          <w:p w:rsidR="009E4CC3" w:rsidRPr="000B6EF2" w:rsidRDefault="009E4CC3" w:rsidP="00081E14">
            <w:pPr>
              <w:pStyle w:val="Sangra2detindependiente"/>
              <w:ind w:left="0" w:firstLin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0B6EF2">
              <w:rPr>
                <w:rFonts w:ascii="Verdana" w:hAnsi="Verdana"/>
                <w:b w:val="0"/>
                <w:sz w:val="16"/>
                <w:szCs w:val="16"/>
              </w:rPr>
              <w:t>Unificar los procesos técnicos de la bibliografía utilizando el  Sistema de Clasificación Dewey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E4CC3" w:rsidRPr="000B6EF2" w:rsidRDefault="009E4CC3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E4CC3" w:rsidRPr="000B6EF2" w:rsidRDefault="009E4CC3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E4CC3" w:rsidRPr="000B6EF2" w:rsidRDefault="009E4CC3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E4CC3" w:rsidRPr="000B6EF2" w:rsidRDefault="009E4CC3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E4CC3" w:rsidRPr="000B6EF2" w:rsidRDefault="009E4CC3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E4CC3" w:rsidRPr="000B6EF2" w:rsidRDefault="009E4CC3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E4CC3" w:rsidRPr="000B6EF2" w:rsidRDefault="009E4CC3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E4CC3" w:rsidRPr="000B6EF2" w:rsidRDefault="009E4CC3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E4CC3" w:rsidRPr="000B6EF2" w:rsidRDefault="009E4CC3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E4CC3" w:rsidRPr="000B6EF2" w:rsidRDefault="009E4CC3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E4CC3" w:rsidRPr="000B6EF2" w:rsidRDefault="009E4CC3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E4CC3" w:rsidRPr="000B6EF2" w:rsidRDefault="009E4CC3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</w:tr>
      <w:tr w:rsidR="00A45016" w:rsidRPr="000B6EF2" w:rsidTr="000B6EF2">
        <w:trPr>
          <w:trHeight w:val="512"/>
        </w:trPr>
        <w:tc>
          <w:tcPr>
            <w:tcW w:w="5495" w:type="dxa"/>
          </w:tcPr>
          <w:p w:rsidR="005573CB" w:rsidRPr="000B6EF2" w:rsidRDefault="005573CB" w:rsidP="00081E1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Priorizar las necesidades en material bibliográfico considerando las demandas existentes, de acuerdo a las propuestas hechas por un ente calificado.</w:t>
            </w:r>
          </w:p>
          <w:p w:rsidR="005573CB" w:rsidRPr="000B6EF2" w:rsidRDefault="005573CB" w:rsidP="00081E14">
            <w:pPr>
              <w:pStyle w:val="Sangra2detindependiente"/>
              <w:ind w:left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</w:tr>
      <w:tr w:rsidR="00A45016" w:rsidRPr="000B6EF2" w:rsidTr="000B6EF2">
        <w:trPr>
          <w:trHeight w:val="310"/>
        </w:trPr>
        <w:tc>
          <w:tcPr>
            <w:tcW w:w="5495" w:type="dxa"/>
          </w:tcPr>
          <w:p w:rsidR="005573CB" w:rsidRPr="000B6EF2" w:rsidRDefault="00B961CC" w:rsidP="00081E14">
            <w:pPr>
              <w:pStyle w:val="Sangra2detindependiente"/>
              <w:ind w:left="0" w:firstLin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0B6EF2">
              <w:rPr>
                <w:rFonts w:ascii="Verdana" w:hAnsi="Verdana"/>
                <w:b w:val="0"/>
                <w:sz w:val="16"/>
                <w:szCs w:val="16"/>
              </w:rPr>
              <w:t>Hacer</w:t>
            </w:r>
            <w:r w:rsidR="005573CB" w:rsidRPr="000B6EF2">
              <w:rPr>
                <w:rFonts w:ascii="Verdana" w:hAnsi="Verdana"/>
                <w:b w:val="0"/>
                <w:sz w:val="16"/>
                <w:szCs w:val="16"/>
              </w:rPr>
              <w:t xml:space="preserve"> una evaluación (cuantitativa y cualitativa) de la situación real de nuestro fondo bibliográfico.</w:t>
            </w:r>
          </w:p>
        </w:tc>
        <w:tc>
          <w:tcPr>
            <w:tcW w:w="850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5573CB" w:rsidRPr="000B6EF2" w:rsidRDefault="005573CB" w:rsidP="006755E4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961CC" w:rsidRPr="000B6EF2" w:rsidTr="008B73D0">
        <w:trPr>
          <w:gridAfter w:val="1"/>
          <w:wAfter w:w="708" w:type="dxa"/>
        </w:trPr>
        <w:tc>
          <w:tcPr>
            <w:tcW w:w="5495" w:type="dxa"/>
          </w:tcPr>
          <w:p w:rsidR="00B961CC" w:rsidRPr="000B6EF2" w:rsidRDefault="00B961CC" w:rsidP="008B73D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color w:val="000000"/>
                <w:sz w:val="16"/>
                <w:szCs w:val="16"/>
              </w:rPr>
              <w:t>Crear la sala de investigación, para ofrecer un servicio oportuno y eficaz a los investigadores.</w:t>
            </w:r>
          </w:p>
        </w:tc>
        <w:tc>
          <w:tcPr>
            <w:tcW w:w="850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961CC" w:rsidRPr="000B6EF2" w:rsidTr="008B73D0">
        <w:trPr>
          <w:gridAfter w:val="1"/>
          <w:wAfter w:w="708" w:type="dxa"/>
        </w:trPr>
        <w:tc>
          <w:tcPr>
            <w:tcW w:w="5495" w:type="dxa"/>
          </w:tcPr>
          <w:p w:rsidR="00B961CC" w:rsidRPr="000B6EF2" w:rsidRDefault="00B961CC" w:rsidP="000B6E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Adquirir equipos de cómputo con tecnología de punta, a fin de ofrecer más terminales de consulta bibliográfica.</w:t>
            </w:r>
          </w:p>
        </w:tc>
        <w:tc>
          <w:tcPr>
            <w:tcW w:w="850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961CC" w:rsidRPr="000B6EF2" w:rsidTr="008B73D0">
        <w:trPr>
          <w:gridAfter w:val="1"/>
          <w:wAfter w:w="708" w:type="dxa"/>
        </w:trPr>
        <w:tc>
          <w:tcPr>
            <w:tcW w:w="5495" w:type="dxa"/>
          </w:tcPr>
          <w:p w:rsidR="00B961CC" w:rsidRPr="000B6EF2" w:rsidRDefault="00B961CC" w:rsidP="000B6EF2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Habilitar el módulo de quejas y sugerencias a fin de conocer la apreciación del servicio brindado a nuestros usuarios.</w:t>
            </w:r>
          </w:p>
        </w:tc>
        <w:tc>
          <w:tcPr>
            <w:tcW w:w="850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</w:tr>
      <w:tr w:rsidR="00B961CC" w:rsidRPr="000B6EF2" w:rsidTr="008B73D0">
        <w:trPr>
          <w:gridAfter w:val="1"/>
          <w:wAfter w:w="708" w:type="dxa"/>
        </w:trPr>
        <w:tc>
          <w:tcPr>
            <w:tcW w:w="5495" w:type="dxa"/>
          </w:tcPr>
          <w:p w:rsidR="00B961CC" w:rsidRPr="000B6EF2" w:rsidRDefault="00B961CC" w:rsidP="008B73D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 xml:space="preserve">Actualizar, completar y viabilizar el sistema de consulta y solicitud bibliográfica por la web. Así facilitar nuestra integración al sistema de información bibliográfica con usuarios de nuestra </w:t>
            </w:r>
            <w:r w:rsidRPr="000B6EF2">
              <w:rPr>
                <w:rFonts w:ascii="Verdana" w:hAnsi="Verdana"/>
                <w:sz w:val="16"/>
                <w:szCs w:val="16"/>
              </w:rPr>
              <w:lastRenderedPageBreak/>
              <w:t>universidad y externos, así como con la demás universidades.</w:t>
            </w:r>
          </w:p>
        </w:tc>
        <w:tc>
          <w:tcPr>
            <w:tcW w:w="850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</w:tr>
      <w:tr w:rsidR="00B961CC" w:rsidRPr="000B6EF2" w:rsidTr="008B73D0">
        <w:trPr>
          <w:gridAfter w:val="1"/>
          <w:wAfter w:w="708" w:type="dxa"/>
        </w:trPr>
        <w:tc>
          <w:tcPr>
            <w:tcW w:w="5495" w:type="dxa"/>
          </w:tcPr>
          <w:p w:rsidR="00B961CC" w:rsidRPr="000B6EF2" w:rsidRDefault="00B961CC" w:rsidP="008B73D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lastRenderedPageBreak/>
              <w:t xml:space="preserve">Coordinar con la Oficina Central de Administración de Recursos Humanos  designé el reemplazo de los trabajadores que han cesado, con un personal afín a funciones que ha de desarrollar. </w:t>
            </w:r>
          </w:p>
        </w:tc>
        <w:tc>
          <w:tcPr>
            <w:tcW w:w="850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</w:tr>
      <w:tr w:rsidR="00B961CC" w:rsidRPr="000B6EF2" w:rsidTr="008B73D0">
        <w:trPr>
          <w:gridAfter w:val="1"/>
          <w:wAfter w:w="708" w:type="dxa"/>
        </w:trPr>
        <w:tc>
          <w:tcPr>
            <w:tcW w:w="5495" w:type="dxa"/>
          </w:tcPr>
          <w:p w:rsidR="00B961CC" w:rsidRPr="000B6EF2" w:rsidRDefault="00B961CC" w:rsidP="008B73D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Potenciar y mejorar la formación del personal, participando en cursos de capacitación para ofrecer un servicio de calidad.</w:t>
            </w:r>
          </w:p>
        </w:tc>
        <w:tc>
          <w:tcPr>
            <w:tcW w:w="850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</w:tr>
      <w:tr w:rsidR="00B961CC" w:rsidRPr="000B6EF2" w:rsidTr="008B73D0">
        <w:trPr>
          <w:gridAfter w:val="1"/>
          <w:wAfter w:w="708" w:type="dxa"/>
        </w:trPr>
        <w:tc>
          <w:tcPr>
            <w:tcW w:w="5495" w:type="dxa"/>
          </w:tcPr>
          <w:p w:rsidR="00B961CC" w:rsidRPr="000B6EF2" w:rsidRDefault="00B961CC" w:rsidP="000B6EF2">
            <w:pPr>
              <w:pStyle w:val="Sangra2detindependiente"/>
              <w:ind w:left="0" w:firstLin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0B6EF2">
              <w:rPr>
                <w:rFonts w:ascii="Verdana" w:hAnsi="Verdana"/>
                <w:b w:val="0"/>
                <w:sz w:val="16"/>
                <w:szCs w:val="16"/>
              </w:rPr>
              <w:t>Realizar encuentros entre Biblioteca Central y Especializadas a fin de intercambiar experiencias</w:t>
            </w:r>
          </w:p>
        </w:tc>
        <w:tc>
          <w:tcPr>
            <w:tcW w:w="850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</w:tr>
      <w:tr w:rsidR="00B961CC" w:rsidRPr="000B6EF2" w:rsidTr="008B73D0">
        <w:trPr>
          <w:gridAfter w:val="1"/>
          <w:wAfter w:w="708" w:type="dxa"/>
        </w:trPr>
        <w:tc>
          <w:tcPr>
            <w:tcW w:w="5495" w:type="dxa"/>
          </w:tcPr>
          <w:p w:rsidR="00B961CC" w:rsidRPr="000B6EF2" w:rsidRDefault="00B961CC" w:rsidP="000B6E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Coordinar con el Vicerrector Académico y la OCARH – División de Capacitación la re</w:t>
            </w:r>
            <w:r w:rsidR="000B6EF2">
              <w:rPr>
                <w:rFonts w:ascii="Verdana" w:hAnsi="Verdana"/>
                <w:sz w:val="16"/>
                <w:szCs w:val="16"/>
              </w:rPr>
              <w:t>alización de cursos priorizando</w:t>
            </w:r>
            <w:r w:rsidRPr="000B6EF2">
              <w:rPr>
                <w:rFonts w:ascii="Verdana" w:hAnsi="Verdana"/>
                <w:sz w:val="16"/>
                <w:szCs w:val="16"/>
              </w:rPr>
              <w:t xml:space="preserve"> el área bibliotecología e informática, a fin que el personal pueda hacer frente a los cambios tecnológicos que tendrá nuestra unidad de información.</w:t>
            </w:r>
          </w:p>
        </w:tc>
        <w:tc>
          <w:tcPr>
            <w:tcW w:w="850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961CC" w:rsidRPr="000B6EF2" w:rsidTr="008B73D0">
        <w:trPr>
          <w:gridAfter w:val="1"/>
          <w:wAfter w:w="708" w:type="dxa"/>
        </w:trPr>
        <w:tc>
          <w:tcPr>
            <w:tcW w:w="5495" w:type="dxa"/>
          </w:tcPr>
          <w:p w:rsidR="00B961CC" w:rsidRPr="000B6EF2" w:rsidRDefault="00B961CC" w:rsidP="000B6E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Promover el intercambio tecnológico con otras Unidades de</w:t>
            </w:r>
            <w:r w:rsidR="000B6EF2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B6EF2">
              <w:rPr>
                <w:rFonts w:ascii="Verdana" w:hAnsi="Verdana"/>
                <w:sz w:val="16"/>
                <w:szCs w:val="16"/>
              </w:rPr>
              <w:t>Información tanto en el ámbito Regional como Nacional; para satisfacer las necesidades de desarrollo tecnológico.</w:t>
            </w:r>
          </w:p>
        </w:tc>
        <w:tc>
          <w:tcPr>
            <w:tcW w:w="850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</w:tr>
      <w:tr w:rsidR="00B961CC" w:rsidRPr="000B6EF2" w:rsidTr="008B73D0">
        <w:trPr>
          <w:gridAfter w:val="1"/>
          <w:wAfter w:w="708" w:type="dxa"/>
        </w:trPr>
        <w:tc>
          <w:tcPr>
            <w:tcW w:w="5495" w:type="dxa"/>
          </w:tcPr>
          <w:p w:rsidR="00B961CC" w:rsidRPr="000B6EF2" w:rsidRDefault="00B961CC" w:rsidP="000E243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Coordinar con instituciones que realicen eventos de capacitación para que asista nuestro personal.</w:t>
            </w:r>
          </w:p>
        </w:tc>
        <w:tc>
          <w:tcPr>
            <w:tcW w:w="850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</w:tr>
      <w:tr w:rsidR="00B961CC" w:rsidRPr="000B6EF2" w:rsidTr="008B73D0">
        <w:trPr>
          <w:gridAfter w:val="1"/>
          <w:wAfter w:w="708" w:type="dxa"/>
        </w:trPr>
        <w:tc>
          <w:tcPr>
            <w:tcW w:w="5495" w:type="dxa"/>
          </w:tcPr>
          <w:p w:rsidR="00B961CC" w:rsidRPr="000B6EF2" w:rsidRDefault="00B961CC" w:rsidP="000E243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Proponer unificar los procesos técnicos utilizados en el  Procesamiento de la Bibliografía en la UNP, con la perspectiva de integrar la Biblioteca Central con las Bibliotecas Especializadas.</w:t>
            </w:r>
          </w:p>
        </w:tc>
        <w:tc>
          <w:tcPr>
            <w:tcW w:w="850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</w:tr>
      <w:tr w:rsidR="00B961CC" w:rsidRPr="000B6EF2" w:rsidTr="000E2436">
        <w:trPr>
          <w:trHeight w:val="368"/>
        </w:trPr>
        <w:tc>
          <w:tcPr>
            <w:tcW w:w="5495" w:type="dxa"/>
          </w:tcPr>
          <w:p w:rsidR="00B961CC" w:rsidRPr="000B6EF2" w:rsidRDefault="00B961CC" w:rsidP="000E243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Asesorar a los Centros Educativos o Instituciones de la Región en la organización de sus Bibliotecas, cuando lo soliciten.</w:t>
            </w:r>
          </w:p>
        </w:tc>
        <w:tc>
          <w:tcPr>
            <w:tcW w:w="8788" w:type="dxa"/>
            <w:gridSpan w:val="12"/>
            <w:vAlign w:val="center"/>
          </w:tcPr>
          <w:p w:rsidR="00B961CC" w:rsidRPr="000B6EF2" w:rsidRDefault="00B961CC" w:rsidP="000E2436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SEGÚN LA DEMANDA DE QUIENES LO SOLICITEN</w:t>
            </w:r>
          </w:p>
        </w:tc>
      </w:tr>
      <w:tr w:rsidR="00B961CC" w:rsidRPr="000B6EF2" w:rsidTr="000E2436">
        <w:trPr>
          <w:gridAfter w:val="1"/>
          <w:wAfter w:w="708" w:type="dxa"/>
          <w:trHeight w:val="247"/>
        </w:trPr>
        <w:tc>
          <w:tcPr>
            <w:tcW w:w="5495" w:type="dxa"/>
          </w:tcPr>
          <w:p w:rsidR="00B961CC" w:rsidRPr="000B6EF2" w:rsidRDefault="00B961CC" w:rsidP="008B73D0">
            <w:pPr>
              <w:pStyle w:val="Sangra2detindependiente"/>
              <w:ind w:left="0" w:firstLin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0B6EF2">
              <w:rPr>
                <w:rFonts w:ascii="Verdana" w:hAnsi="Verdana"/>
                <w:b w:val="0"/>
                <w:sz w:val="16"/>
                <w:szCs w:val="16"/>
              </w:rPr>
              <w:t>Capacitar a usuarios en el uso de las cabinas de búsqueda biblio.</w:t>
            </w:r>
          </w:p>
        </w:tc>
        <w:tc>
          <w:tcPr>
            <w:tcW w:w="850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B961CC" w:rsidRPr="000B6EF2" w:rsidRDefault="00B961CC" w:rsidP="008B73D0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X</w:t>
            </w:r>
          </w:p>
        </w:tc>
      </w:tr>
      <w:tr w:rsidR="00B961CC" w:rsidRPr="000B6EF2" w:rsidTr="000E2436">
        <w:tc>
          <w:tcPr>
            <w:tcW w:w="5495" w:type="dxa"/>
          </w:tcPr>
          <w:p w:rsidR="00B961CC" w:rsidRPr="000B6EF2" w:rsidRDefault="00B961CC" w:rsidP="008B73D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Participación del personal a cursos sobre Bibliotecología e Informáticos.</w:t>
            </w:r>
          </w:p>
        </w:tc>
        <w:tc>
          <w:tcPr>
            <w:tcW w:w="8788" w:type="dxa"/>
            <w:gridSpan w:val="12"/>
            <w:vAlign w:val="center"/>
          </w:tcPr>
          <w:p w:rsidR="00B961CC" w:rsidRPr="000B6EF2" w:rsidRDefault="00B961CC" w:rsidP="000E2436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r w:rsidRPr="000B6EF2">
              <w:rPr>
                <w:rFonts w:ascii="Verdana" w:hAnsi="Verdana"/>
                <w:sz w:val="16"/>
                <w:szCs w:val="16"/>
              </w:rPr>
              <w:t>SEGÚN COMO SE PRESENTEN LOS CURSOS DE CAPACITACIÓN</w:t>
            </w:r>
          </w:p>
        </w:tc>
      </w:tr>
    </w:tbl>
    <w:p w:rsidR="00B961CC" w:rsidRPr="001B4185" w:rsidRDefault="00B961CC" w:rsidP="00065BC0">
      <w:pPr>
        <w:jc w:val="both"/>
        <w:rPr>
          <w:rFonts w:ascii="Verdana" w:hAnsi="Verdana"/>
          <w:sz w:val="18"/>
          <w:szCs w:val="18"/>
        </w:rPr>
      </w:pPr>
    </w:p>
    <w:sectPr w:rsidR="00B961CC" w:rsidRPr="001B4185" w:rsidSect="00EE4B4B">
      <w:type w:val="oddPage"/>
      <w:pgSz w:w="16840" w:h="11907" w:orient="landscape" w:code="9"/>
      <w:pgMar w:top="1418" w:right="1418" w:bottom="1134" w:left="1418" w:header="720" w:footer="720" w:gutter="0"/>
      <w:pgNumType w:start="26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8AC" w:rsidRDefault="008408AC" w:rsidP="009F3974">
      <w:r>
        <w:separator/>
      </w:r>
    </w:p>
  </w:endnote>
  <w:endnote w:type="continuationSeparator" w:id="1">
    <w:p w:rsidR="008408AC" w:rsidRDefault="008408AC" w:rsidP="009F3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C7D" w:rsidRDefault="00127C7D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820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9016E5" w:rsidRPr="009016E5" w:rsidRDefault="009016E5">
        <w:pPr>
          <w:pStyle w:val="Piedepgina"/>
          <w:jc w:val="center"/>
          <w:rPr>
            <w:rFonts w:ascii="Verdana" w:hAnsi="Verdana"/>
            <w:sz w:val="16"/>
            <w:szCs w:val="16"/>
          </w:rPr>
        </w:pPr>
        <w:r w:rsidRPr="009016E5">
          <w:rPr>
            <w:rFonts w:ascii="Verdana" w:hAnsi="Verdana"/>
            <w:sz w:val="16"/>
            <w:szCs w:val="16"/>
          </w:rPr>
          <w:fldChar w:fldCharType="begin"/>
        </w:r>
        <w:r w:rsidRPr="009016E5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9016E5">
          <w:rPr>
            <w:rFonts w:ascii="Verdana" w:hAnsi="Verdana"/>
            <w:sz w:val="16"/>
            <w:szCs w:val="16"/>
          </w:rPr>
          <w:fldChar w:fldCharType="separate"/>
        </w:r>
        <w:r w:rsidR="00127C7D">
          <w:rPr>
            <w:rFonts w:ascii="Verdana" w:hAnsi="Verdana"/>
            <w:noProof/>
            <w:sz w:val="16"/>
            <w:szCs w:val="16"/>
          </w:rPr>
          <w:t>262</w:t>
        </w:r>
        <w:r w:rsidRPr="009016E5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9016E5" w:rsidRDefault="009016E5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8208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EE4B4B" w:rsidRPr="00EE4B4B" w:rsidRDefault="00EE4B4B">
        <w:pPr>
          <w:pStyle w:val="Piedepgina"/>
          <w:jc w:val="center"/>
          <w:rPr>
            <w:rFonts w:ascii="Verdana" w:hAnsi="Verdana"/>
            <w:sz w:val="16"/>
            <w:szCs w:val="16"/>
          </w:rPr>
        </w:pPr>
        <w:r>
          <w:rPr>
            <w:rFonts w:ascii="Verdana" w:hAnsi="Verdana"/>
            <w:sz w:val="16"/>
            <w:szCs w:val="16"/>
          </w:rPr>
          <w:t>262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8AC" w:rsidRDefault="008408AC" w:rsidP="009F3974">
      <w:r>
        <w:separator/>
      </w:r>
    </w:p>
  </w:footnote>
  <w:footnote w:type="continuationSeparator" w:id="1">
    <w:p w:rsidR="008408AC" w:rsidRDefault="008408AC" w:rsidP="009F39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C7D" w:rsidRDefault="00127C7D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E5" w:rsidRPr="00040231" w:rsidRDefault="009016E5" w:rsidP="00127C7D">
    <w:pPr>
      <w:pStyle w:val="Encabezado"/>
      <w:pBdr>
        <w:bottom w:val="single" w:sz="4" w:space="1" w:color="auto"/>
      </w:pBdr>
      <w:tabs>
        <w:tab w:val="left" w:pos="5245"/>
      </w:tabs>
      <w:jc w:val="center"/>
      <w:rPr>
        <w:rFonts w:ascii="Bradley Hand ITC" w:hAnsi="Bradley Hand ITC" w:cs="Kartika"/>
        <w:b/>
        <w:i/>
      </w:rPr>
    </w:pPr>
    <w:r w:rsidRPr="00040231">
      <w:rPr>
        <w:rFonts w:ascii="Bradley Hand ITC" w:hAnsi="Bradley Hand ITC" w:cs="Kartika"/>
        <w:b/>
        <w:i/>
      </w:rPr>
      <w:t>UNIVERSIDAD NACIONAL DE PIURA</w:t>
    </w:r>
    <w:r w:rsidRPr="00040231">
      <w:rPr>
        <w:rFonts w:ascii="Bradley Hand ITC" w:hAnsi="Bradley Hand ITC" w:cs="Kartika"/>
        <w:b/>
        <w:i/>
      </w:rPr>
      <w:tab/>
    </w:r>
    <w:r w:rsidRPr="00040231">
      <w:rPr>
        <w:rFonts w:ascii="Bradley Hand ITC" w:hAnsi="Bradley Hand ITC" w:cs="Kartika"/>
        <w:b/>
        <w:i/>
      </w:rPr>
      <w:tab/>
      <w:t>PLAN OPERATIVO INSTITUCIONAL 2013</w:t>
    </w:r>
  </w:p>
  <w:p w:rsidR="009016E5" w:rsidRPr="00040231" w:rsidRDefault="009016E5" w:rsidP="0011317F">
    <w:pPr>
      <w:pStyle w:val="Encabezado"/>
      <w:pBdr>
        <w:bottom w:val="single" w:sz="4" w:space="1" w:color="auto"/>
      </w:pBdr>
      <w:tabs>
        <w:tab w:val="left" w:pos="5245"/>
      </w:tabs>
      <w:rPr>
        <w:rFonts w:ascii="Bradley Hand ITC" w:hAnsi="Bradley Hand ITC" w:cs="Kartika"/>
        <w:b/>
        <w:i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E5" w:rsidRPr="009D0F95" w:rsidRDefault="009016E5" w:rsidP="00E1329D">
    <w:pPr>
      <w:pStyle w:val="Encabezado"/>
      <w:pBdr>
        <w:bottom w:val="single" w:sz="4" w:space="1" w:color="auto"/>
      </w:pBdr>
      <w:tabs>
        <w:tab w:val="left" w:pos="5245"/>
      </w:tabs>
      <w:rPr>
        <w:rFonts w:ascii="Bradley Hand ITC" w:hAnsi="Bradley Hand ITC" w:cs="Kartika"/>
        <w:b/>
        <w:i/>
      </w:rPr>
    </w:pPr>
    <w:r w:rsidRPr="009D0F95">
      <w:rPr>
        <w:rFonts w:ascii="Bradley Hand ITC" w:hAnsi="Bradley Hand ITC" w:cs="Kartika"/>
        <w:b/>
        <w:i/>
      </w:rPr>
      <w:t>UNIVERSIDAD NACIONAL DE PIURA</w:t>
    </w:r>
    <w:r w:rsidRPr="009D0F95">
      <w:rPr>
        <w:rFonts w:ascii="Bradley Hand ITC" w:hAnsi="Bradley Hand ITC" w:cs="Kartika"/>
        <w:b/>
        <w:i/>
      </w:rPr>
      <w:tab/>
    </w:r>
    <w:r w:rsidRPr="009D0F95">
      <w:rPr>
        <w:rFonts w:ascii="Bradley Hand ITC" w:hAnsi="Bradley Hand ITC" w:cs="Kartika"/>
        <w:b/>
        <w:i/>
      </w:rPr>
      <w:tab/>
      <w:t>PLAN OPERATIVO INSTITUCIONAL 2013</w:t>
    </w:r>
  </w:p>
  <w:p w:rsidR="009016E5" w:rsidRPr="00690DD8" w:rsidRDefault="009016E5" w:rsidP="00E1329D">
    <w:pPr>
      <w:pStyle w:val="Encabezado"/>
      <w:pBdr>
        <w:bottom w:val="single" w:sz="4" w:space="1" w:color="auto"/>
      </w:pBdr>
      <w:rPr>
        <w:rFonts w:ascii="Bradley Hand ITC" w:hAnsi="Bradley Hand ITC" w:cs="Kartika"/>
        <w:b/>
        <w:i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479C"/>
    <w:multiLevelType w:val="hybridMultilevel"/>
    <w:tmpl w:val="F53C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B797B"/>
    <w:multiLevelType w:val="hybridMultilevel"/>
    <w:tmpl w:val="7F464546"/>
    <w:lvl w:ilvl="0" w:tplc="F66AEBD2">
      <w:start w:val="1"/>
      <w:numFmt w:val="decimal"/>
      <w:lvlText w:val="3.%1."/>
      <w:lvlJc w:val="left"/>
      <w:pPr>
        <w:tabs>
          <w:tab w:val="num" w:pos="284"/>
        </w:tabs>
        <w:ind w:left="1021" w:hanging="453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697366"/>
    <w:multiLevelType w:val="hybridMultilevel"/>
    <w:tmpl w:val="A32441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9319B2"/>
    <w:multiLevelType w:val="hybridMultilevel"/>
    <w:tmpl w:val="7F464546"/>
    <w:lvl w:ilvl="0" w:tplc="F66AEBD2">
      <w:start w:val="1"/>
      <w:numFmt w:val="decimal"/>
      <w:lvlText w:val="3.%1."/>
      <w:lvlJc w:val="left"/>
      <w:pPr>
        <w:tabs>
          <w:tab w:val="num" w:pos="284"/>
        </w:tabs>
        <w:ind w:left="1021" w:hanging="453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0B0134"/>
    <w:multiLevelType w:val="hybridMultilevel"/>
    <w:tmpl w:val="99FCE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AD2ACA"/>
    <w:multiLevelType w:val="hybridMultilevel"/>
    <w:tmpl w:val="80AE370A"/>
    <w:lvl w:ilvl="0" w:tplc="3E3617B2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</w:rPr>
    </w:lvl>
    <w:lvl w:ilvl="1" w:tplc="A8CE6E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78DF9A">
      <w:start w:val="1"/>
      <w:numFmt w:val="decimal"/>
      <w:lvlText w:val="%4."/>
      <w:lvlJc w:val="left"/>
      <w:pPr>
        <w:tabs>
          <w:tab w:val="num" w:pos="2880"/>
        </w:tabs>
        <w:ind w:left="851" w:hanging="284"/>
      </w:pPr>
      <w:rPr>
        <w:rFonts w:hint="default"/>
        <w:b/>
        <w:i w:val="0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AC00D5"/>
    <w:multiLevelType w:val="hybridMultilevel"/>
    <w:tmpl w:val="D97610AE"/>
    <w:lvl w:ilvl="0" w:tplc="A1DE6E82">
      <w:start w:val="1"/>
      <w:numFmt w:val="decimal"/>
      <w:lvlText w:val="4.%1."/>
      <w:lvlJc w:val="righ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 w:tentative="1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EB1E8A"/>
    <w:multiLevelType w:val="singleLevel"/>
    <w:tmpl w:val="A0B845B0"/>
    <w:lvl w:ilvl="0">
      <w:start w:val="1"/>
      <w:numFmt w:val="decimal"/>
      <w:lvlText w:val="OSE %1."/>
      <w:lvlJc w:val="left"/>
      <w:pPr>
        <w:tabs>
          <w:tab w:val="num" w:pos="1475"/>
        </w:tabs>
        <w:ind w:left="1475" w:hanging="907"/>
      </w:pPr>
    </w:lvl>
  </w:abstractNum>
  <w:abstractNum w:abstractNumId="8">
    <w:nsid w:val="1B914066"/>
    <w:multiLevelType w:val="hybridMultilevel"/>
    <w:tmpl w:val="A14ECF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710E1C"/>
    <w:multiLevelType w:val="hybridMultilevel"/>
    <w:tmpl w:val="D97610AE"/>
    <w:lvl w:ilvl="0" w:tplc="A1DE6E82">
      <w:start w:val="1"/>
      <w:numFmt w:val="decimal"/>
      <w:lvlText w:val="4.%1."/>
      <w:lvlJc w:val="righ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 w:tentative="1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0A17EC7"/>
    <w:multiLevelType w:val="hybridMultilevel"/>
    <w:tmpl w:val="D854BF90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597972"/>
    <w:multiLevelType w:val="hybridMultilevel"/>
    <w:tmpl w:val="D4BE1B8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880DED"/>
    <w:multiLevelType w:val="hybridMultilevel"/>
    <w:tmpl w:val="D97610AE"/>
    <w:lvl w:ilvl="0" w:tplc="A1DE6E82">
      <w:start w:val="1"/>
      <w:numFmt w:val="decimal"/>
      <w:lvlText w:val="4.%1."/>
      <w:lvlJc w:val="righ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 w:tentative="1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6D86C66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26FA73F4"/>
    <w:multiLevelType w:val="hybridMultilevel"/>
    <w:tmpl w:val="5CE07CF4"/>
    <w:lvl w:ilvl="0" w:tplc="4E86EB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686CEB"/>
    <w:multiLevelType w:val="hybridMultilevel"/>
    <w:tmpl w:val="32AC4D0E"/>
    <w:lvl w:ilvl="0" w:tplc="4914F2C0">
      <w:start w:val="1"/>
      <w:numFmt w:val="decimal"/>
      <w:lvlText w:val="5.%1."/>
      <w:lvlJc w:val="righ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8F7DAE"/>
    <w:multiLevelType w:val="hybridMultilevel"/>
    <w:tmpl w:val="9FA04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80083"/>
    <w:multiLevelType w:val="hybridMultilevel"/>
    <w:tmpl w:val="C40C7A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FEE038F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9">
    <w:nsid w:val="33237897"/>
    <w:multiLevelType w:val="hybridMultilevel"/>
    <w:tmpl w:val="015A338C"/>
    <w:lvl w:ilvl="0" w:tplc="25BA9F9E">
      <w:start w:val="1"/>
      <w:numFmt w:val="decimal"/>
      <w:lvlText w:val="2.%1."/>
      <w:lvlJc w:val="left"/>
      <w:pPr>
        <w:tabs>
          <w:tab w:val="num" w:pos="284"/>
        </w:tabs>
        <w:ind w:left="1021" w:hanging="453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724" w:hanging="360"/>
      </w:pPr>
    </w:lvl>
    <w:lvl w:ilvl="2" w:tplc="280A001B" w:tentative="1">
      <w:start w:val="1"/>
      <w:numFmt w:val="lowerRoman"/>
      <w:lvlText w:val="%3."/>
      <w:lvlJc w:val="right"/>
      <w:pPr>
        <w:ind w:left="2444" w:hanging="180"/>
      </w:pPr>
    </w:lvl>
    <w:lvl w:ilvl="3" w:tplc="280A000F" w:tentative="1">
      <w:start w:val="1"/>
      <w:numFmt w:val="decimal"/>
      <w:lvlText w:val="%4."/>
      <w:lvlJc w:val="left"/>
      <w:pPr>
        <w:ind w:left="3164" w:hanging="360"/>
      </w:pPr>
    </w:lvl>
    <w:lvl w:ilvl="4" w:tplc="280A0019" w:tentative="1">
      <w:start w:val="1"/>
      <w:numFmt w:val="lowerLetter"/>
      <w:lvlText w:val="%5."/>
      <w:lvlJc w:val="left"/>
      <w:pPr>
        <w:ind w:left="3884" w:hanging="360"/>
      </w:pPr>
    </w:lvl>
    <w:lvl w:ilvl="5" w:tplc="280A001B" w:tentative="1">
      <w:start w:val="1"/>
      <w:numFmt w:val="lowerRoman"/>
      <w:lvlText w:val="%6."/>
      <w:lvlJc w:val="right"/>
      <w:pPr>
        <w:ind w:left="4604" w:hanging="180"/>
      </w:pPr>
    </w:lvl>
    <w:lvl w:ilvl="6" w:tplc="280A000F" w:tentative="1">
      <w:start w:val="1"/>
      <w:numFmt w:val="decimal"/>
      <w:lvlText w:val="%7."/>
      <w:lvlJc w:val="left"/>
      <w:pPr>
        <w:ind w:left="5324" w:hanging="360"/>
      </w:pPr>
    </w:lvl>
    <w:lvl w:ilvl="7" w:tplc="280A0019" w:tentative="1">
      <w:start w:val="1"/>
      <w:numFmt w:val="lowerLetter"/>
      <w:lvlText w:val="%8."/>
      <w:lvlJc w:val="left"/>
      <w:pPr>
        <w:ind w:left="6044" w:hanging="360"/>
      </w:pPr>
    </w:lvl>
    <w:lvl w:ilvl="8" w:tplc="2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33B019DC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>
    <w:nsid w:val="3A3A137B"/>
    <w:multiLevelType w:val="hybridMultilevel"/>
    <w:tmpl w:val="047ED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61DCF"/>
    <w:multiLevelType w:val="hybridMultilevel"/>
    <w:tmpl w:val="A202B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AB26DE"/>
    <w:multiLevelType w:val="hybridMultilevel"/>
    <w:tmpl w:val="7F464546"/>
    <w:lvl w:ilvl="0" w:tplc="F66AEBD2">
      <w:start w:val="1"/>
      <w:numFmt w:val="decimal"/>
      <w:lvlText w:val="3.%1."/>
      <w:lvlJc w:val="left"/>
      <w:pPr>
        <w:tabs>
          <w:tab w:val="num" w:pos="284"/>
        </w:tabs>
        <w:ind w:left="1021" w:hanging="453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694CA6"/>
    <w:multiLevelType w:val="hybridMultilevel"/>
    <w:tmpl w:val="94502B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95F06C6"/>
    <w:multiLevelType w:val="hybridMultilevel"/>
    <w:tmpl w:val="D99E1084"/>
    <w:lvl w:ilvl="0" w:tplc="04AC9F3E">
      <w:start w:val="1"/>
      <w:numFmt w:val="lowerLetter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C0A000F">
      <w:start w:val="1"/>
      <w:numFmt w:val="decimal"/>
      <w:lvlText w:val="%2."/>
      <w:lvlJc w:val="left"/>
      <w:pPr>
        <w:tabs>
          <w:tab w:val="num" w:pos="1534"/>
        </w:tabs>
        <w:ind w:left="1534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26">
    <w:nsid w:val="4E4D2EC4"/>
    <w:multiLevelType w:val="hybridMultilevel"/>
    <w:tmpl w:val="015A338C"/>
    <w:lvl w:ilvl="0" w:tplc="25BA9F9E">
      <w:start w:val="1"/>
      <w:numFmt w:val="decimal"/>
      <w:lvlText w:val="2.%1."/>
      <w:lvlJc w:val="left"/>
      <w:pPr>
        <w:tabs>
          <w:tab w:val="num" w:pos="284"/>
        </w:tabs>
        <w:ind w:left="1021" w:hanging="453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724" w:hanging="360"/>
      </w:pPr>
    </w:lvl>
    <w:lvl w:ilvl="2" w:tplc="280A001B" w:tentative="1">
      <w:start w:val="1"/>
      <w:numFmt w:val="lowerRoman"/>
      <w:lvlText w:val="%3."/>
      <w:lvlJc w:val="right"/>
      <w:pPr>
        <w:ind w:left="2444" w:hanging="180"/>
      </w:pPr>
    </w:lvl>
    <w:lvl w:ilvl="3" w:tplc="280A000F" w:tentative="1">
      <w:start w:val="1"/>
      <w:numFmt w:val="decimal"/>
      <w:lvlText w:val="%4."/>
      <w:lvlJc w:val="left"/>
      <w:pPr>
        <w:ind w:left="3164" w:hanging="360"/>
      </w:pPr>
    </w:lvl>
    <w:lvl w:ilvl="4" w:tplc="280A0019" w:tentative="1">
      <w:start w:val="1"/>
      <w:numFmt w:val="lowerLetter"/>
      <w:lvlText w:val="%5."/>
      <w:lvlJc w:val="left"/>
      <w:pPr>
        <w:ind w:left="3884" w:hanging="360"/>
      </w:pPr>
    </w:lvl>
    <w:lvl w:ilvl="5" w:tplc="280A001B" w:tentative="1">
      <w:start w:val="1"/>
      <w:numFmt w:val="lowerRoman"/>
      <w:lvlText w:val="%6."/>
      <w:lvlJc w:val="right"/>
      <w:pPr>
        <w:ind w:left="4604" w:hanging="180"/>
      </w:pPr>
    </w:lvl>
    <w:lvl w:ilvl="6" w:tplc="280A000F" w:tentative="1">
      <w:start w:val="1"/>
      <w:numFmt w:val="decimal"/>
      <w:lvlText w:val="%7."/>
      <w:lvlJc w:val="left"/>
      <w:pPr>
        <w:ind w:left="5324" w:hanging="360"/>
      </w:pPr>
    </w:lvl>
    <w:lvl w:ilvl="7" w:tplc="280A0019" w:tentative="1">
      <w:start w:val="1"/>
      <w:numFmt w:val="lowerLetter"/>
      <w:lvlText w:val="%8."/>
      <w:lvlJc w:val="left"/>
      <w:pPr>
        <w:ind w:left="6044" w:hanging="360"/>
      </w:pPr>
    </w:lvl>
    <w:lvl w:ilvl="8" w:tplc="2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06D2E5F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8">
    <w:nsid w:val="53714AA6"/>
    <w:multiLevelType w:val="hybridMultilevel"/>
    <w:tmpl w:val="98B60042"/>
    <w:lvl w:ilvl="0" w:tplc="0C0A0005">
      <w:start w:val="1"/>
      <w:numFmt w:val="bullet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AC92D922">
      <w:start w:val="3"/>
      <w:numFmt w:val="upperRoman"/>
      <w:lvlText w:val="%2."/>
      <w:lvlJc w:val="left"/>
      <w:pPr>
        <w:tabs>
          <w:tab w:val="num" w:pos="680"/>
        </w:tabs>
        <w:ind w:left="680" w:hanging="396"/>
      </w:pPr>
      <w:rPr>
        <w:rFonts w:hint="default"/>
        <w:b/>
        <w:i w:val="0"/>
      </w:rPr>
    </w:lvl>
    <w:lvl w:ilvl="2" w:tplc="0C0A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9">
    <w:nsid w:val="53E66D54"/>
    <w:multiLevelType w:val="hybridMultilevel"/>
    <w:tmpl w:val="AE3E3328"/>
    <w:lvl w:ilvl="0" w:tplc="794A8A2A">
      <w:start w:val="1"/>
      <w:numFmt w:val="decimal"/>
      <w:lvlText w:val="%1."/>
      <w:lvlJc w:val="left"/>
      <w:pPr>
        <w:tabs>
          <w:tab w:val="num" w:pos="567"/>
        </w:tabs>
        <w:ind w:left="568" w:hanging="284"/>
      </w:pPr>
      <w:rPr>
        <w:rFonts w:hint="default"/>
        <w:b/>
        <w:i w:val="0"/>
      </w:rPr>
    </w:lvl>
    <w:lvl w:ilvl="1" w:tplc="069026B0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0C69B5"/>
    <w:multiLevelType w:val="singleLevel"/>
    <w:tmpl w:val="ED127EA0"/>
    <w:lvl w:ilvl="0">
      <w:start w:val="1"/>
      <w:numFmt w:val="decimal"/>
      <w:lvlText w:val="1.%1."/>
      <w:lvlJc w:val="left"/>
      <w:pPr>
        <w:tabs>
          <w:tab w:val="num" w:pos="907"/>
        </w:tabs>
        <w:ind w:left="907" w:hanging="547"/>
      </w:pPr>
      <w:rPr>
        <w:rFonts w:hint="default"/>
      </w:rPr>
    </w:lvl>
  </w:abstractNum>
  <w:abstractNum w:abstractNumId="31">
    <w:nsid w:val="594E6159"/>
    <w:multiLevelType w:val="hybridMultilevel"/>
    <w:tmpl w:val="32AC4D0E"/>
    <w:lvl w:ilvl="0" w:tplc="4914F2C0">
      <w:start w:val="1"/>
      <w:numFmt w:val="decimal"/>
      <w:lvlText w:val="5.%1."/>
      <w:lvlJc w:val="righ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0D558D"/>
    <w:multiLevelType w:val="hybridMultilevel"/>
    <w:tmpl w:val="015A338C"/>
    <w:lvl w:ilvl="0" w:tplc="25BA9F9E">
      <w:start w:val="1"/>
      <w:numFmt w:val="decimal"/>
      <w:lvlText w:val="2.%1."/>
      <w:lvlJc w:val="left"/>
      <w:pPr>
        <w:tabs>
          <w:tab w:val="num" w:pos="284"/>
        </w:tabs>
        <w:ind w:left="1021" w:hanging="453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724" w:hanging="360"/>
      </w:pPr>
    </w:lvl>
    <w:lvl w:ilvl="2" w:tplc="280A001B" w:tentative="1">
      <w:start w:val="1"/>
      <w:numFmt w:val="lowerRoman"/>
      <w:lvlText w:val="%3."/>
      <w:lvlJc w:val="right"/>
      <w:pPr>
        <w:ind w:left="2444" w:hanging="180"/>
      </w:pPr>
    </w:lvl>
    <w:lvl w:ilvl="3" w:tplc="280A000F" w:tentative="1">
      <w:start w:val="1"/>
      <w:numFmt w:val="decimal"/>
      <w:lvlText w:val="%4."/>
      <w:lvlJc w:val="left"/>
      <w:pPr>
        <w:ind w:left="3164" w:hanging="360"/>
      </w:pPr>
    </w:lvl>
    <w:lvl w:ilvl="4" w:tplc="280A0019" w:tentative="1">
      <w:start w:val="1"/>
      <w:numFmt w:val="lowerLetter"/>
      <w:lvlText w:val="%5."/>
      <w:lvlJc w:val="left"/>
      <w:pPr>
        <w:ind w:left="3884" w:hanging="360"/>
      </w:pPr>
    </w:lvl>
    <w:lvl w:ilvl="5" w:tplc="280A001B" w:tentative="1">
      <w:start w:val="1"/>
      <w:numFmt w:val="lowerRoman"/>
      <w:lvlText w:val="%6."/>
      <w:lvlJc w:val="right"/>
      <w:pPr>
        <w:ind w:left="4604" w:hanging="180"/>
      </w:pPr>
    </w:lvl>
    <w:lvl w:ilvl="6" w:tplc="280A000F" w:tentative="1">
      <w:start w:val="1"/>
      <w:numFmt w:val="decimal"/>
      <w:lvlText w:val="%7."/>
      <w:lvlJc w:val="left"/>
      <w:pPr>
        <w:ind w:left="5324" w:hanging="360"/>
      </w:pPr>
    </w:lvl>
    <w:lvl w:ilvl="7" w:tplc="280A0019" w:tentative="1">
      <w:start w:val="1"/>
      <w:numFmt w:val="lowerLetter"/>
      <w:lvlText w:val="%8."/>
      <w:lvlJc w:val="left"/>
      <w:pPr>
        <w:ind w:left="6044" w:hanging="360"/>
      </w:pPr>
    </w:lvl>
    <w:lvl w:ilvl="8" w:tplc="2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5E826B10"/>
    <w:multiLevelType w:val="hybridMultilevel"/>
    <w:tmpl w:val="0F00E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C10E8A"/>
    <w:multiLevelType w:val="hybridMultilevel"/>
    <w:tmpl w:val="0B0E8F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2982A20"/>
    <w:multiLevelType w:val="hybridMultilevel"/>
    <w:tmpl w:val="7F2EA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FD1C56"/>
    <w:multiLevelType w:val="hybridMultilevel"/>
    <w:tmpl w:val="D97610AE"/>
    <w:lvl w:ilvl="0" w:tplc="A1DE6E82">
      <w:start w:val="1"/>
      <w:numFmt w:val="decimal"/>
      <w:lvlText w:val="4.%1."/>
      <w:lvlJc w:val="righ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 w:tentative="1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E7B4003"/>
    <w:multiLevelType w:val="hybridMultilevel"/>
    <w:tmpl w:val="D64CCF00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FB77DBD"/>
    <w:multiLevelType w:val="hybridMultilevel"/>
    <w:tmpl w:val="32AC4D0E"/>
    <w:lvl w:ilvl="0" w:tplc="4914F2C0">
      <w:start w:val="1"/>
      <w:numFmt w:val="decimal"/>
      <w:lvlText w:val="5.%1."/>
      <w:lvlJc w:val="righ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AB4682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0">
    <w:nsid w:val="793C4EB5"/>
    <w:multiLevelType w:val="hybridMultilevel"/>
    <w:tmpl w:val="7F464546"/>
    <w:lvl w:ilvl="0" w:tplc="F66AEBD2">
      <w:start w:val="1"/>
      <w:numFmt w:val="decimal"/>
      <w:lvlText w:val="3.%1."/>
      <w:lvlJc w:val="left"/>
      <w:pPr>
        <w:tabs>
          <w:tab w:val="num" w:pos="284"/>
        </w:tabs>
        <w:ind w:left="1021" w:hanging="453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BD1C72"/>
    <w:multiLevelType w:val="hybridMultilevel"/>
    <w:tmpl w:val="F88E1FD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D427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39"/>
  </w:num>
  <w:num w:numId="4">
    <w:abstractNumId w:val="18"/>
  </w:num>
  <w:num w:numId="5">
    <w:abstractNumId w:val="13"/>
  </w:num>
  <w:num w:numId="6">
    <w:abstractNumId w:val="27"/>
  </w:num>
  <w:num w:numId="7">
    <w:abstractNumId w:val="20"/>
  </w:num>
  <w:num w:numId="8">
    <w:abstractNumId w:val="14"/>
  </w:num>
  <w:num w:numId="9">
    <w:abstractNumId w:val="41"/>
  </w:num>
  <w:num w:numId="10">
    <w:abstractNumId w:val="5"/>
  </w:num>
  <w:num w:numId="11">
    <w:abstractNumId w:val="25"/>
  </w:num>
  <w:num w:numId="12">
    <w:abstractNumId w:val="28"/>
  </w:num>
  <w:num w:numId="13">
    <w:abstractNumId w:val="29"/>
  </w:num>
  <w:num w:numId="14">
    <w:abstractNumId w:val="37"/>
  </w:num>
  <w:num w:numId="15">
    <w:abstractNumId w:val="11"/>
  </w:num>
  <w:num w:numId="16">
    <w:abstractNumId w:val="10"/>
  </w:num>
  <w:num w:numId="17">
    <w:abstractNumId w:val="36"/>
  </w:num>
  <w:num w:numId="18">
    <w:abstractNumId w:val="31"/>
  </w:num>
  <w:num w:numId="19">
    <w:abstractNumId w:val="19"/>
  </w:num>
  <w:num w:numId="20">
    <w:abstractNumId w:val="23"/>
  </w:num>
  <w:num w:numId="21">
    <w:abstractNumId w:val="32"/>
  </w:num>
  <w:num w:numId="22">
    <w:abstractNumId w:val="26"/>
  </w:num>
  <w:num w:numId="23">
    <w:abstractNumId w:val="3"/>
  </w:num>
  <w:num w:numId="24">
    <w:abstractNumId w:val="40"/>
  </w:num>
  <w:num w:numId="25">
    <w:abstractNumId w:val="1"/>
  </w:num>
  <w:num w:numId="26">
    <w:abstractNumId w:val="12"/>
  </w:num>
  <w:num w:numId="27">
    <w:abstractNumId w:val="6"/>
  </w:num>
  <w:num w:numId="28">
    <w:abstractNumId w:val="9"/>
  </w:num>
  <w:num w:numId="29">
    <w:abstractNumId w:val="15"/>
  </w:num>
  <w:num w:numId="30">
    <w:abstractNumId w:val="38"/>
  </w:num>
  <w:num w:numId="31">
    <w:abstractNumId w:val="2"/>
  </w:num>
  <w:num w:numId="32">
    <w:abstractNumId w:val="21"/>
  </w:num>
  <w:num w:numId="33">
    <w:abstractNumId w:val="22"/>
  </w:num>
  <w:num w:numId="34">
    <w:abstractNumId w:val="17"/>
  </w:num>
  <w:num w:numId="35">
    <w:abstractNumId w:val="16"/>
  </w:num>
  <w:num w:numId="36">
    <w:abstractNumId w:val="4"/>
  </w:num>
  <w:num w:numId="37">
    <w:abstractNumId w:val="35"/>
  </w:num>
  <w:num w:numId="38">
    <w:abstractNumId w:val="33"/>
  </w:num>
  <w:num w:numId="39">
    <w:abstractNumId w:val="24"/>
  </w:num>
  <w:num w:numId="40">
    <w:abstractNumId w:val="8"/>
  </w:num>
  <w:num w:numId="41">
    <w:abstractNumId w:val="0"/>
  </w:num>
  <w:num w:numId="42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065BC0"/>
    <w:rsid w:val="00065BC0"/>
    <w:rsid w:val="00081E14"/>
    <w:rsid w:val="000B6EF2"/>
    <w:rsid w:val="000E2436"/>
    <w:rsid w:val="0011317F"/>
    <w:rsid w:val="00127C7D"/>
    <w:rsid w:val="0014702D"/>
    <w:rsid w:val="001937A0"/>
    <w:rsid w:val="00195B4C"/>
    <w:rsid w:val="001A7EF4"/>
    <w:rsid w:val="001B3B01"/>
    <w:rsid w:val="001B4185"/>
    <w:rsid w:val="00241A99"/>
    <w:rsid w:val="002664C6"/>
    <w:rsid w:val="00280437"/>
    <w:rsid w:val="002B570E"/>
    <w:rsid w:val="002D2DDE"/>
    <w:rsid w:val="002D4AF8"/>
    <w:rsid w:val="002D6612"/>
    <w:rsid w:val="002D6F0B"/>
    <w:rsid w:val="002E138C"/>
    <w:rsid w:val="00347537"/>
    <w:rsid w:val="00357209"/>
    <w:rsid w:val="00357884"/>
    <w:rsid w:val="003740A1"/>
    <w:rsid w:val="00376707"/>
    <w:rsid w:val="003A5865"/>
    <w:rsid w:val="004175A0"/>
    <w:rsid w:val="004741F6"/>
    <w:rsid w:val="004B2498"/>
    <w:rsid w:val="005075DF"/>
    <w:rsid w:val="005526A0"/>
    <w:rsid w:val="005573CB"/>
    <w:rsid w:val="00614E0F"/>
    <w:rsid w:val="00617F43"/>
    <w:rsid w:val="006755E4"/>
    <w:rsid w:val="006A64CA"/>
    <w:rsid w:val="006D2FFC"/>
    <w:rsid w:val="007005DC"/>
    <w:rsid w:val="00737ECF"/>
    <w:rsid w:val="007436A5"/>
    <w:rsid w:val="0077625A"/>
    <w:rsid w:val="00795933"/>
    <w:rsid w:val="007A412D"/>
    <w:rsid w:val="007B0780"/>
    <w:rsid w:val="00806BD7"/>
    <w:rsid w:val="00820D99"/>
    <w:rsid w:val="008408AC"/>
    <w:rsid w:val="00870E7F"/>
    <w:rsid w:val="008A21C6"/>
    <w:rsid w:val="008A2219"/>
    <w:rsid w:val="008A27F4"/>
    <w:rsid w:val="008B73D0"/>
    <w:rsid w:val="008C22B0"/>
    <w:rsid w:val="009016E5"/>
    <w:rsid w:val="0092619D"/>
    <w:rsid w:val="0096194D"/>
    <w:rsid w:val="00963061"/>
    <w:rsid w:val="009E4CC3"/>
    <w:rsid w:val="009F3974"/>
    <w:rsid w:val="009F7234"/>
    <w:rsid w:val="00A43B42"/>
    <w:rsid w:val="00A45016"/>
    <w:rsid w:val="00A632FF"/>
    <w:rsid w:val="00A633F0"/>
    <w:rsid w:val="00A77E9F"/>
    <w:rsid w:val="00AD3467"/>
    <w:rsid w:val="00AF1E9B"/>
    <w:rsid w:val="00B11A21"/>
    <w:rsid w:val="00B33B18"/>
    <w:rsid w:val="00B662D3"/>
    <w:rsid w:val="00B961CC"/>
    <w:rsid w:val="00C21C40"/>
    <w:rsid w:val="00C22E1B"/>
    <w:rsid w:val="00C26A2E"/>
    <w:rsid w:val="00C37BA8"/>
    <w:rsid w:val="00C417D1"/>
    <w:rsid w:val="00C4334B"/>
    <w:rsid w:val="00C51F37"/>
    <w:rsid w:val="00C55645"/>
    <w:rsid w:val="00C907E7"/>
    <w:rsid w:val="00C92252"/>
    <w:rsid w:val="00CD1490"/>
    <w:rsid w:val="00D776EE"/>
    <w:rsid w:val="00DA6EBF"/>
    <w:rsid w:val="00DC2418"/>
    <w:rsid w:val="00DC43CF"/>
    <w:rsid w:val="00E1329D"/>
    <w:rsid w:val="00E31C0A"/>
    <w:rsid w:val="00E54360"/>
    <w:rsid w:val="00EC6073"/>
    <w:rsid w:val="00EE4B4B"/>
    <w:rsid w:val="00EF41A4"/>
    <w:rsid w:val="00F10C26"/>
    <w:rsid w:val="00F9697C"/>
    <w:rsid w:val="00FA5B5D"/>
    <w:rsid w:val="00FB3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BC0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qFormat/>
    <w:rsid w:val="00065BC0"/>
    <w:pPr>
      <w:keepNext/>
      <w:ind w:left="567" w:hanging="567"/>
      <w:jc w:val="both"/>
      <w:outlineLvl w:val="3"/>
    </w:pPr>
    <w:rPr>
      <w:rFonts w:ascii="Arial" w:hAnsi="Arial"/>
      <w:b/>
      <w:sz w:val="32"/>
      <w:u w:val="single"/>
    </w:rPr>
  </w:style>
  <w:style w:type="paragraph" w:styleId="Ttulo5">
    <w:name w:val="heading 5"/>
    <w:basedOn w:val="Normal"/>
    <w:next w:val="Normal"/>
    <w:link w:val="Ttulo5Car"/>
    <w:qFormat/>
    <w:rsid w:val="00065BC0"/>
    <w:pPr>
      <w:keepNext/>
      <w:ind w:left="708"/>
      <w:jc w:val="both"/>
      <w:outlineLvl w:val="4"/>
    </w:pPr>
    <w:rPr>
      <w:rFonts w:ascii="Arial" w:hAnsi="Arial"/>
      <w:b/>
      <w:sz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rsid w:val="00065BC0"/>
    <w:rPr>
      <w:rFonts w:ascii="Arial" w:eastAsia="Times New Roman" w:hAnsi="Arial" w:cs="Times New Roman"/>
      <w:b/>
      <w:sz w:val="32"/>
      <w:szCs w:val="20"/>
      <w:u w:val="single"/>
      <w:lang w:eastAsia="es-ES"/>
    </w:rPr>
  </w:style>
  <w:style w:type="character" w:customStyle="1" w:styleId="Ttulo5Car">
    <w:name w:val="Título 5 Car"/>
    <w:basedOn w:val="Fuentedeprrafopredeter"/>
    <w:link w:val="Ttulo5"/>
    <w:rsid w:val="00065BC0"/>
    <w:rPr>
      <w:rFonts w:ascii="Arial" w:eastAsia="Times New Roman" w:hAnsi="Arial" w:cs="Times New Roman"/>
      <w:b/>
      <w:sz w:val="24"/>
      <w:szCs w:val="20"/>
      <w:u w:val="single"/>
      <w:lang w:eastAsia="es-ES"/>
    </w:rPr>
  </w:style>
  <w:style w:type="paragraph" w:styleId="Sangradetextonormal">
    <w:name w:val="Body Text Indent"/>
    <w:basedOn w:val="Normal"/>
    <w:link w:val="SangradetextonormalCar"/>
    <w:rsid w:val="00065BC0"/>
    <w:pPr>
      <w:ind w:left="567"/>
      <w:jc w:val="both"/>
    </w:pPr>
    <w:rPr>
      <w:rFonts w:ascii="Arial" w:hAnsi="Arial"/>
      <w:b/>
      <w:sz w:val="24"/>
    </w:rPr>
  </w:style>
  <w:style w:type="character" w:customStyle="1" w:styleId="SangradetextonormalCar">
    <w:name w:val="Sangría de texto normal Car"/>
    <w:basedOn w:val="Fuentedeprrafopredeter"/>
    <w:link w:val="Sangradetextonormal"/>
    <w:rsid w:val="00065BC0"/>
    <w:rPr>
      <w:rFonts w:ascii="Arial" w:eastAsia="Times New Roman" w:hAnsi="Arial" w:cs="Times New Roman"/>
      <w:b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065BC0"/>
    <w:pPr>
      <w:ind w:left="1985" w:hanging="567"/>
    </w:pPr>
    <w:rPr>
      <w:rFonts w:ascii="Arial" w:hAnsi="Arial"/>
      <w:b/>
      <w:sz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65BC0"/>
    <w:rPr>
      <w:rFonts w:ascii="Arial" w:eastAsia="Times New Roman" w:hAnsi="Arial" w:cs="Times New Roman"/>
      <w:b/>
      <w:sz w:val="24"/>
      <w:szCs w:val="20"/>
      <w:lang w:eastAsia="es-ES"/>
    </w:rPr>
  </w:style>
  <w:style w:type="paragraph" w:styleId="Subttulo">
    <w:name w:val="Subtitle"/>
    <w:basedOn w:val="Normal"/>
    <w:link w:val="SubttuloCar"/>
    <w:qFormat/>
    <w:rsid w:val="00065BC0"/>
    <w:pPr>
      <w:tabs>
        <w:tab w:val="left" w:pos="3686"/>
      </w:tabs>
      <w:jc w:val="both"/>
    </w:pPr>
    <w:rPr>
      <w:b/>
      <w:i/>
      <w:sz w:val="40"/>
    </w:rPr>
  </w:style>
  <w:style w:type="character" w:customStyle="1" w:styleId="SubttuloCar">
    <w:name w:val="Subtítulo Car"/>
    <w:basedOn w:val="Fuentedeprrafopredeter"/>
    <w:link w:val="Subttulo"/>
    <w:rsid w:val="00065BC0"/>
    <w:rPr>
      <w:rFonts w:ascii="Times New Roman" w:eastAsia="Times New Roman" w:hAnsi="Times New Roman" w:cs="Times New Roman"/>
      <w:b/>
      <w:i/>
      <w:sz w:val="4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rsid w:val="00065B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65BC0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rsid w:val="00065BC0"/>
  </w:style>
  <w:style w:type="paragraph" w:styleId="Textoindependiente2">
    <w:name w:val="Body Text 2"/>
    <w:basedOn w:val="Normal"/>
    <w:link w:val="Textoindependiente2Car"/>
    <w:rsid w:val="00065BC0"/>
    <w:pPr>
      <w:jc w:val="both"/>
    </w:pPr>
    <w:rPr>
      <w:bCs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065BC0"/>
    <w:rPr>
      <w:rFonts w:ascii="Times New Roman" w:eastAsia="Times New Roman" w:hAnsi="Times New Roman" w:cs="Times New Roman"/>
      <w:bCs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rsid w:val="00065BC0"/>
    <w:rPr>
      <w:sz w:val="24"/>
    </w:rPr>
  </w:style>
  <w:style w:type="character" w:customStyle="1" w:styleId="Textoindependiente3Car">
    <w:name w:val="Texto independiente 3 Car"/>
    <w:basedOn w:val="Fuentedeprrafopredeter"/>
    <w:link w:val="Textoindependiente3"/>
    <w:rsid w:val="00065BC0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styleId="Hipervnculo">
    <w:name w:val="Hyperlink"/>
    <w:basedOn w:val="Fuentedeprrafopredeter"/>
    <w:rsid w:val="00065BC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065BC0"/>
    <w:pPr>
      <w:ind w:left="708"/>
    </w:pPr>
  </w:style>
  <w:style w:type="paragraph" w:styleId="Piedepgina">
    <w:name w:val="footer"/>
    <w:basedOn w:val="Normal"/>
    <w:link w:val="PiedepginaCar"/>
    <w:uiPriority w:val="99"/>
    <w:unhideWhenUsed/>
    <w:rsid w:val="009F397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F397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inespaciado">
    <w:name w:val="No Spacing"/>
    <w:uiPriority w:val="1"/>
    <w:qFormat/>
    <w:rsid w:val="006755E4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08450-9799-407B-9EBA-5F5D8AEA8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3158</Words>
  <Characters>18003</Characters>
  <Application>Microsoft Office Word</Application>
  <DocSecurity>0</DocSecurity>
  <Lines>150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palermo</dc:creator>
  <cp:lastModifiedBy>Jesus Perez Reátegui</cp:lastModifiedBy>
  <cp:revision>19</cp:revision>
  <cp:lastPrinted>2012-07-10T15:19:00Z</cp:lastPrinted>
  <dcterms:created xsi:type="dcterms:W3CDTF">2012-07-10T19:18:00Z</dcterms:created>
  <dcterms:modified xsi:type="dcterms:W3CDTF">2012-11-30T18:17:00Z</dcterms:modified>
</cp:coreProperties>
</file>